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>Direttore Santo Radici</w:t>
      </w: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DB1A6C" w:rsidRPr="00A57271" w:rsidRDefault="00AE30E7" w:rsidP="008C3513">
      <w:pPr>
        <w:spacing w:before="120"/>
        <w:rPr>
          <w:b/>
          <w:szCs w:val="24"/>
        </w:rPr>
      </w:pPr>
      <w:r w:rsidRPr="004D4FB4">
        <w:rPr>
          <w:b/>
          <w:szCs w:val="24"/>
        </w:rPr>
        <w:t xml:space="preserve">Esito </w:t>
      </w:r>
      <w:r w:rsidR="00A72291" w:rsidRPr="004D4FB4">
        <w:rPr>
          <w:b/>
          <w:szCs w:val="24"/>
        </w:rPr>
        <w:t>p</w:t>
      </w:r>
      <w:r w:rsidR="00482325" w:rsidRPr="004D4FB4">
        <w:rPr>
          <w:b/>
          <w:szCs w:val="24"/>
        </w:rPr>
        <w:t xml:space="preserve">rocedura </w:t>
      </w:r>
      <w:r w:rsidR="00A72291" w:rsidRPr="004D4FB4">
        <w:rPr>
          <w:b/>
          <w:szCs w:val="24"/>
        </w:rPr>
        <w:t>c</w:t>
      </w:r>
      <w:r w:rsidR="00482325" w:rsidRPr="004D4FB4">
        <w:rPr>
          <w:b/>
          <w:szCs w:val="24"/>
        </w:rPr>
        <w:t xml:space="preserve">omparativa relativa </w:t>
      </w:r>
      <w:r w:rsidR="00EB554D">
        <w:rPr>
          <w:b/>
          <w:szCs w:val="24"/>
        </w:rPr>
        <w:t xml:space="preserve">all’Avviso pubblico di procedura comparativa per l’assegnazione di </w:t>
      </w:r>
      <w:r w:rsidR="008C3513">
        <w:rPr>
          <w:b/>
          <w:szCs w:val="24"/>
        </w:rPr>
        <w:t>una borsa</w:t>
      </w:r>
      <w:r w:rsidR="0049229D">
        <w:rPr>
          <w:b/>
          <w:szCs w:val="24"/>
        </w:rPr>
        <w:t xml:space="preserve"> di studio </w:t>
      </w:r>
      <w:r w:rsidR="00F10DDA">
        <w:rPr>
          <w:b/>
          <w:szCs w:val="24"/>
        </w:rPr>
        <w:t>della durata di 6 mesi, dell’importo lordo di Euro 6.000,00, in qualità di data manager da dedicare al progetto “Supporto amministrativo all’attività di ricerca clinica”, da effettuarsi presso l’UOC Malattie infettive.</w:t>
      </w:r>
    </w:p>
    <w:p w:rsidR="008C3513" w:rsidRDefault="008C3513" w:rsidP="00EB554D">
      <w:pPr>
        <w:pStyle w:val="Testocommento"/>
        <w:jc w:val="center"/>
        <w:rPr>
          <w:b/>
          <w:sz w:val="24"/>
          <w:szCs w:val="24"/>
        </w:rPr>
      </w:pPr>
    </w:p>
    <w:p w:rsidR="0084258C" w:rsidRPr="008C3513" w:rsidRDefault="0084258C" w:rsidP="00EB554D">
      <w:pPr>
        <w:pStyle w:val="Testocommento"/>
        <w:jc w:val="center"/>
        <w:rPr>
          <w:sz w:val="24"/>
          <w:szCs w:val="24"/>
        </w:rPr>
      </w:pPr>
      <w:r w:rsidRPr="008C3513">
        <w:rPr>
          <w:sz w:val="24"/>
          <w:szCs w:val="24"/>
        </w:rPr>
        <w:t xml:space="preserve">(deliberazione n. </w:t>
      </w:r>
      <w:r w:rsidR="00F10DDA">
        <w:rPr>
          <w:sz w:val="24"/>
          <w:szCs w:val="24"/>
        </w:rPr>
        <w:t>1294</w:t>
      </w:r>
      <w:r w:rsidR="0014575A" w:rsidRPr="008C3513">
        <w:rPr>
          <w:sz w:val="24"/>
          <w:szCs w:val="24"/>
        </w:rPr>
        <w:t xml:space="preserve"> d</w:t>
      </w:r>
      <w:r w:rsidRPr="008C3513">
        <w:rPr>
          <w:sz w:val="24"/>
          <w:szCs w:val="24"/>
        </w:rPr>
        <w:t>el</w:t>
      </w:r>
      <w:r w:rsidR="00F1170A" w:rsidRPr="008C3513">
        <w:rPr>
          <w:sz w:val="24"/>
          <w:szCs w:val="24"/>
        </w:rPr>
        <w:t xml:space="preserve"> </w:t>
      </w:r>
      <w:r w:rsidR="00F10DDA">
        <w:rPr>
          <w:sz w:val="24"/>
          <w:szCs w:val="24"/>
        </w:rPr>
        <w:t>12.7.2018</w:t>
      </w:r>
      <w:r w:rsidR="00501CF1" w:rsidRPr="008C3513">
        <w:rPr>
          <w:sz w:val="24"/>
          <w:szCs w:val="24"/>
        </w:rPr>
        <w:t>)</w:t>
      </w:r>
    </w:p>
    <w:p w:rsidR="0094505A" w:rsidRPr="008C3513" w:rsidRDefault="0094505A" w:rsidP="00A0633A">
      <w:pPr>
        <w:pStyle w:val="Testocommento"/>
        <w:rPr>
          <w:b/>
          <w:sz w:val="24"/>
          <w:szCs w:val="24"/>
        </w:rPr>
      </w:pPr>
    </w:p>
    <w:p w:rsidR="00EB554D" w:rsidRPr="008C3513" w:rsidRDefault="00EB554D" w:rsidP="0094505A">
      <w:pPr>
        <w:pStyle w:val="Testocommento"/>
        <w:jc w:val="both"/>
        <w:rPr>
          <w:b/>
          <w:sz w:val="24"/>
          <w:szCs w:val="24"/>
        </w:rPr>
      </w:pPr>
    </w:p>
    <w:p w:rsidR="00EB554D" w:rsidRDefault="00EB554D" w:rsidP="0094505A">
      <w:pPr>
        <w:pStyle w:val="Testocommento"/>
        <w:jc w:val="both"/>
        <w:rPr>
          <w:sz w:val="28"/>
          <w:szCs w:val="28"/>
        </w:rPr>
      </w:pPr>
    </w:p>
    <w:p w:rsidR="0049229D" w:rsidRDefault="008C3513" w:rsidP="0094505A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dr.ssa </w:t>
      </w:r>
      <w:r w:rsidR="00F10DDA">
        <w:rPr>
          <w:sz w:val="28"/>
          <w:szCs w:val="28"/>
        </w:rPr>
        <w:t xml:space="preserve">Barbara Mazzola </w:t>
      </w:r>
      <w:bookmarkStart w:id="0" w:name="_GoBack"/>
      <w:bookmarkEnd w:id="0"/>
      <w:r>
        <w:rPr>
          <w:sz w:val="28"/>
          <w:szCs w:val="28"/>
        </w:rPr>
        <w:tab/>
        <w:t>unica candidata idonea</w:t>
      </w:r>
    </w:p>
    <w:p w:rsidR="00F1170A" w:rsidRDefault="00F1170A" w:rsidP="0094505A">
      <w:pPr>
        <w:pStyle w:val="Testocommento"/>
        <w:jc w:val="both"/>
        <w:rPr>
          <w:sz w:val="28"/>
          <w:szCs w:val="28"/>
        </w:rPr>
      </w:pPr>
    </w:p>
    <w:p w:rsidR="00F1170A" w:rsidRDefault="00F1170A" w:rsidP="0094505A">
      <w:pPr>
        <w:pStyle w:val="Testocommento"/>
        <w:jc w:val="both"/>
        <w:rPr>
          <w:sz w:val="28"/>
          <w:szCs w:val="28"/>
        </w:rPr>
      </w:pPr>
    </w:p>
    <w:p w:rsidR="00F1170A" w:rsidRDefault="007C1172" w:rsidP="0094505A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170A" w:rsidRPr="00F1170A" w:rsidRDefault="00F1170A" w:rsidP="0094505A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Bergamo, </w:t>
      </w:r>
      <w:r w:rsidR="0049229D">
        <w:rPr>
          <w:sz w:val="28"/>
          <w:szCs w:val="28"/>
        </w:rPr>
        <w:fldChar w:fldCharType="begin"/>
      </w:r>
      <w:r w:rsidR="0049229D">
        <w:rPr>
          <w:sz w:val="28"/>
          <w:szCs w:val="28"/>
        </w:rPr>
        <w:instrText xml:space="preserve"> TIME \@ "d MMMM yyyy" </w:instrText>
      </w:r>
      <w:r w:rsidR="0049229D">
        <w:rPr>
          <w:sz w:val="28"/>
          <w:szCs w:val="28"/>
        </w:rPr>
        <w:fldChar w:fldCharType="separate"/>
      </w:r>
      <w:r w:rsidR="00F2180F">
        <w:rPr>
          <w:noProof/>
          <w:sz w:val="28"/>
          <w:szCs w:val="28"/>
        </w:rPr>
        <w:t>20 luglio 2018</w:t>
      </w:r>
      <w:r w:rsidR="0049229D">
        <w:rPr>
          <w:sz w:val="28"/>
          <w:szCs w:val="28"/>
        </w:rPr>
        <w:fldChar w:fldCharType="end"/>
      </w:r>
    </w:p>
    <w:p w:rsidR="004D4FB4" w:rsidRDefault="004D4FB4" w:rsidP="0094505A">
      <w:pPr>
        <w:pStyle w:val="Testocommento"/>
        <w:jc w:val="both"/>
        <w:rPr>
          <w:sz w:val="24"/>
          <w:szCs w:val="24"/>
        </w:rPr>
      </w:pPr>
    </w:p>
    <w:p w:rsidR="004D4FB4" w:rsidRDefault="004D4FB4" w:rsidP="0094505A">
      <w:pPr>
        <w:pStyle w:val="Testocommento"/>
        <w:jc w:val="both"/>
        <w:rPr>
          <w:sz w:val="24"/>
          <w:szCs w:val="24"/>
        </w:rPr>
      </w:pPr>
    </w:p>
    <w:sectPr w:rsidR="004D4FB4" w:rsidSect="0049229D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C3EDE" wp14:editId="7254BC29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1222B2"/>
    <w:rsid w:val="00122A54"/>
    <w:rsid w:val="001319CF"/>
    <w:rsid w:val="00144151"/>
    <w:rsid w:val="0014575A"/>
    <w:rsid w:val="0014612B"/>
    <w:rsid w:val="00186339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482325"/>
    <w:rsid w:val="0049229D"/>
    <w:rsid w:val="004D0156"/>
    <w:rsid w:val="004D4FB4"/>
    <w:rsid w:val="00501CF1"/>
    <w:rsid w:val="00533FE0"/>
    <w:rsid w:val="00547972"/>
    <w:rsid w:val="005856C8"/>
    <w:rsid w:val="005A3475"/>
    <w:rsid w:val="005B2BD3"/>
    <w:rsid w:val="005C431B"/>
    <w:rsid w:val="005F7032"/>
    <w:rsid w:val="00606D8A"/>
    <w:rsid w:val="00637548"/>
    <w:rsid w:val="00687202"/>
    <w:rsid w:val="006C73E9"/>
    <w:rsid w:val="00717045"/>
    <w:rsid w:val="007C1172"/>
    <w:rsid w:val="007C5C33"/>
    <w:rsid w:val="007D6C35"/>
    <w:rsid w:val="00822E8E"/>
    <w:rsid w:val="0084258C"/>
    <w:rsid w:val="00854C82"/>
    <w:rsid w:val="00856EC6"/>
    <w:rsid w:val="0087699A"/>
    <w:rsid w:val="008C3513"/>
    <w:rsid w:val="008F4822"/>
    <w:rsid w:val="009046D6"/>
    <w:rsid w:val="0091568C"/>
    <w:rsid w:val="00920B51"/>
    <w:rsid w:val="0094505A"/>
    <w:rsid w:val="00946E16"/>
    <w:rsid w:val="00A0633A"/>
    <w:rsid w:val="00A117C4"/>
    <w:rsid w:val="00A25994"/>
    <w:rsid w:val="00A352AF"/>
    <w:rsid w:val="00A449DE"/>
    <w:rsid w:val="00A57271"/>
    <w:rsid w:val="00A72291"/>
    <w:rsid w:val="00A964DD"/>
    <w:rsid w:val="00AE30E7"/>
    <w:rsid w:val="00AF0B7E"/>
    <w:rsid w:val="00AF25C4"/>
    <w:rsid w:val="00B158CE"/>
    <w:rsid w:val="00B60A8D"/>
    <w:rsid w:val="00C10928"/>
    <w:rsid w:val="00C3571B"/>
    <w:rsid w:val="00CA7C87"/>
    <w:rsid w:val="00D00195"/>
    <w:rsid w:val="00D20081"/>
    <w:rsid w:val="00D3204F"/>
    <w:rsid w:val="00D72847"/>
    <w:rsid w:val="00DB1A6C"/>
    <w:rsid w:val="00E63ECF"/>
    <w:rsid w:val="00EB554D"/>
    <w:rsid w:val="00EC760C"/>
    <w:rsid w:val="00F10DDA"/>
    <w:rsid w:val="00F1170A"/>
    <w:rsid w:val="00F20723"/>
    <w:rsid w:val="00F2180F"/>
    <w:rsid w:val="00F74F28"/>
    <w:rsid w:val="00FA0B5F"/>
    <w:rsid w:val="00FB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paperino</dc:creator>
  <cp:lastModifiedBy>BRUGNETTI PATRIZIA</cp:lastModifiedBy>
  <cp:revision>3</cp:revision>
  <cp:lastPrinted>2017-03-16T10:33:00Z</cp:lastPrinted>
  <dcterms:created xsi:type="dcterms:W3CDTF">2018-07-20T12:19:00Z</dcterms:created>
  <dcterms:modified xsi:type="dcterms:W3CDTF">2018-07-20T12:22:00Z</dcterms:modified>
</cp:coreProperties>
</file>