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0E55" w14:textId="77777777" w:rsidR="00B06D2D" w:rsidRDefault="001804F6" w:rsidP="0040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ind w:left="709" w:hanging="709"/>
        <w:jc w:val="center"/>
        <w:rPr>
          <w:rFonts w:ascii="Garamond" w:eastAsiaTheme="minorHAnsi" w:hAnsi="Garamond" w:cstheme="minorBidi"/>
          <w:b/>
        </w:rPr>
      </w:pPr>
      <w:r w:rsidRPr="002444BD">
        <w:rPr>
          <w:rFonts w:ascii="Garamond" w:eastAsiaTheme="minorHAnsi" w:hAnsi="Garamond" w:cstheme="minorBidi"/>
          <w:b/>
        </w:rPr>
        <w:t>QUESTIONARIO DI DICHIARAZIONE DI POSSESSO DEI REQUISITI MINIMI</w:t>
      </w:r>
    </w:p>
    <w:p w14:paraId="04B15F7D" w14:textId="294D9C08" w:rsidR="001804F6" w:rsidRPr="00B06D2D" w:rsidRDefault="00B06D2D" w:rsidP="0040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ind w:left="284" w:hanging="284"/>
        <w:jc w:val="center"/>
        <w:rPr>
          <w:rFonts w:ascii="Garamond" w:eastAsiaTheme="minorHAnsi" w:hAnsi="Garamond" w:cstheme="minorBidi"/>
          <w:b/>
        </w:rPr>
      </w:pPr>
      <w:r>
        <w:rPr>
          <w:rFonts w:ascii="Garamond" w:eastAsiaTheme="minorHAnsi" w:hAnsi="Garamond" w:cstheme="minorBidi"/>
          <w:b/>
        </w:rPr>
        <w:t xml:space="preserve">PROCEDURA </w:t>
      </w:r>
      <w:r w:rsidRPr="00B06D2D">
        <w:rPr>
          <w:rFonts w:ascii="Garamond" w:eastAsiaTheme="minorHAnsi" w:hAnsi="Garamond" w:cstheme="minorBidi"/>
          <w:b/>
        </w:rPr>
        <w:t>CONCORSUALE “APERTA” PER L’AFFIDAMENTO DELLA FORNITURA “CHIAVI IN MANO” DI N. 1 ANGIOGRAFO MONOPLANARE DA DESTINARE ALLA SALA DI SSD ELETTROFISIOLOGIA DELL’ASST PAPA GIOVANNI XXIII</w:t>
      </w:r>
      <w:r w:rsidR="004D16BD">
        <w:rPr>
          <w:rFonts w:ascii="Garamond" w:eastAsiaTheme="minorHAnsi" w:hAnsi="Garamond" w:cstheme="minorBidi"/>
          <w:b/>
        </w:rPr>
        <w:t xml:space="preserve"> – LOTTO UNICO</w:t>
      </w:r>
    </w:p>
    <w:p w14:paraId="4BE8D6BC" w14:textId="6F3E9C5D" w:rsidR="00782655" w:rsidRDefault="001804F6" w:rsidP="0090492A">
      <w:pPr>
        <w:spacing w:after="0"/>
        <w:jc w:val="both"/>
        <w:rPr>
          <w:rFonts w:ascii="Garamond" w:eastAsiaTheme="minorHAnsi" w:hAnsi="Garamond" w:cstheme="minorBidi"/>
          <w:b/>
        </w:rPr>
      </w:pPr>
      <w:r w:rsidRPr="0090492A">
        <w:rPr>
          <w:rFonts w:ascii="Garamond" w:eastAsiaTheme="minorHAnsi" w:hAnsi="Garamond" w:cstheme="minorBidi"/>
          <w:b/>
        </w:rPr>
        <w:t>Compilare indicando solo sì o no come risposta. Specificare ulteriori note SOLO in caso di necessità di esemplificare l’equivalenza</w:t>
      </w:r>
      <w:r w:rsidR="0090492A">
        <w:rPr>
          <w:rFonts w:ascii="Garamond" w:eastAsiaTheme="minorHAnsi" w:hAnsi="Garamond" w:cstheme="minorBidi"/>
          <w:b/>
        </w:rPr>
        <w:t>.</w:t>
      </w:r>
    </w:p>
    <w:p w14:paraId="212C7BF8" w14:textId="4843E6F3" w:rsidR="004D62F5" w:rsidRPr="0090492A" w:rsidRDefault="00D4209D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 w:rsidRPr="0090492A">
        <w:rPr>
          <w:rFonts w:ascii="Garamond" w:hAnsi="Garamond"/>
        </w:rPr>
        <w:t>4.1 Stativo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912"/>
        <w:gridCol w:w="2942"/>
      </w:tblGrid>
      <w:tr w:rsidR="001804F6" w:rsidRPr="00812D35" w14:paraId="33D2972D" w14:textId="77777777" w:rsidTr="0090492A">
        <w:trPr>
          <w:jc w:val="center"/>
        </w:trPr>
        <w:tc>
          <w:tcPr>
            <w:tcW w:w="3507" w:type="pct"/>
            <w:shd w:val="clear" w:color="auto" w:fill="EEECE1" w:themeFill="background2"/>
            <w:vAlign w:val="center"/>
          </w:tcPr>
          <w:p w14:paraId="429CA419" w14:textId="77777777" w:rsidR="001804F6" w:rsidRPr="002444BD" w:rsidRDefault="001804F6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493" w:type="pct"/>
            <w:shd w:val="clear" w:color="auto" w:fill="EEECE1" w:themeFill="background2"/>
            <w:vAlign w:val="center"/>
          </w:tcPr>
          <w:p w14:paraId="0E50261B" w14:textId="77777777" w:rsidR="001804F6" w:rsidRPr="002444BD" w:rsidRDefault="001804F6" w:rsidP="00401D66">
            <w:pPr>
              <w:spacing w:before="60" w:after="60" w:line="259" w:lineRule="auto"/>
              <w:ind w:left="360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B61676" w:rsidRPr="00982A06" w14:paraId="6A2F60CA" w14:textId="77777777" w:rsidTr="00401D66">
        <w:trPr>
          <w:trHeight w:val="382"/>
          <w:jc w:val="center"/>
        </w:trPr>
        <w:tc>
          <w:tcPr>
            <w:tcW w:w="3507" w:type="pct"/>
            <w:vAlign w:val="center"/>
          </w:tcPr>
          <w:p w14:paraId="30FE6A1F" w14:textId="4337D842" w:rsidR="00B61676" w:rsidRPr="00B61676" w:rsidRDefault="00D4209D" w:rsidP="00401D66">
            <w:pPr>
              <w:spacing w:before="60" w:after="60"/>
              <w:rPr>
                <w:rFonts w:ascii="Garamond" w:hAnsi="Garamond"/>
                <w:highlight w:val="magenta"/>
              </w:rPr>
            </w:pPr>
            <w:r w:rsidRPr="00E440B3">
              <w:rPr>
                <w:rFonts w:ascii="Garamond" w:hAnsi="Garamond"/>
              </w:rPr>
              <w:t>Stativo monoplanare multidirezionale ad arco a C isocentrico</w:t>
            </w:r>
          </w:p>
        </w:tc>
        <w:tc>
          <w:tcPr>
            <w:tcW w:w="1493" w:type="pct"/>
            <w:vAlign w:val="center"/>
          </w:tcPr>
          <w:p w14:paraId="2B39F9C2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57CE38C3" w14:textId="77777777" w:rsidTr="00401D66">
        <w:trPr>
          <w:trHeight w:val="701"/>
          <w:jc w:val="center"/>
        </w:trPr>
        <w:tc>
          <w:tcPr>
            <w:tcW w:w="3507" w:type="pct"/>
            <w:vAlign w:val="center"/>
          </w:tcPr>
          <w:p w14:paraId="36A11301" w14:textId="5952A8AF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 w:rsidRPr="00D4209D">
              <w:rPr>
                <w:rFonts w:ascii="Garamond" w:eastAsia="Garamond" w:hAnsi="Garamond" w:cs="Garamond"/>
              </w:rPr>
              <w:t xml:space="preserve">Configurazione </w:t>
            </w:r>
            <w:r w:rsidRPr="00D4209D">
              <w:rPr>
                <w:rFonts w:ascii="Garamond" w:eastAsia="Garamond" w:hAnsi="Garamond" w:cs="Garamond"/>
                <w:i/>
                <w:iCs/>
              </w:rPr>
              <w:t>floor-mounted</w:t>
            </w:r>
            <w:r w:rsidRPr="00D4209D">
              <w:rPr>
                <w:rFonts w:ascii="Garamond" w:eastAsia="Garamond" w:hAnsi="Garamond" w:cs="Garamond"/>
              </w:rPr>
              <w:t>, con ancoraggio e movimentazione vincolati al pavimento</w:t>
            </w:r>
          </w:p>
        </w:tc>
        <w:tc>
          <w:tcPr>
            <w:tcW w:w="1493" w:type="pct"/>
            <w:vAlign w:val="center"/>
          </w:tcPr>
          <w:p w14:paraId="5C62DD3C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47091813" w14:textId="77777777" w:rsidTr="00401D66">
        <w:trPr>
          <w:trHeight w:val="1464"/>
          <w:jc w:val="center"/>
        </w:trPr>
        <w:tc>
          <w:tcPr>
            <w:tcW w:w="3507" w:type="pct"/>
            <w:vAlign w:val="center"/>
          </w:tcPr>
          <w:p w14:paraId="1D64753F" w14:textId="18929CD2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 w:rsidRPr="00E440B3">
              <w:rPr>
                <w:rFonts w:ascii="Garamond" w:eastAsia="Garamond" w:hAnsi="Garamond" w:cs="Garamond"/>
              </w:rPr>
              <w:t>Configurazione ergonomica ad alta flessibilità geometrica, al fine di garantire sia l’esame del paziente da diverse angolazioni</w:t>
            </w:r>
            <w:r>
              <w:rPr>
                <w:rFonts w:ascii="Garamond" w:eastAsia="Garamond" w:hAnsi="Garamond" w:cs="Garamond"/>
              </w:rPr>
              <w:t xml:space="preserve"> (</w:t>
            </w:r>
            <w:r w:rsidRPr="007901BC">
              <w:rPr>
                <w:rFonts w:ascii="Garamond" w:hAnsi="Garamond"/>
              </w:rPr>
              <w:t xml:space="preserve">copertura </w:t>
            </w:r>
            <w:r w:rsidRPr="001D3DDD">
              <w:rPr>
                <w:rFonts w:ascii="Garamond" w:hAnsi="Garamond"/>
                <w:i/>
                <w:iCs/>
              </w:rPr>
              <w:t>head-to-toe</w:t>
            </w:r>
            <w:r>
              <w:t>)</w:t>
            </w:r>
            <w:r w:rsidRPr="00E440B3">
              <w:rPr>
                <w:rFonts w:ascii="Garamond" w:eastAsia="Garamond" w:hAnsi="Garamond" w:cs="Garamond"/>
              </w:rPr>
              <w:t xml:space="preserve"> sia un utilizzo agevole della sala e dei dispositivi complementari (apparecchio da anestesia, sistemi di mappaggio </w:t>
            </w:r>
            <w:r>
              <w:rPr>
                <w:rFonts w:ascii="Garamond" w:eastAsia="Garamond" w:hAnsi="Garamond" w:cs="Garamond"/>
              </w:rPr>
              <w:t xml:space="preserve">elettroanatomico </w:t>
            </w:r>
            <w:r w:rsidRPr="00E440B3">
              <w:rPr>
                <w:rFonts w:ascii="Garamond" w:eastAsia="Garamond" w:hAnsi="Garamond" w:cs="Garamond"/>
              </w:rPr>
              <w:t>cardiaco</w:t>
            </w:r>
            <w:r>
              <w:rPr>
                <w:rFonts w:ascii="Garamond" w:eastAsia="Garamond" w:hAnsi="Garamond" w:cs="Garamond"/>
              </w:rPr>
              <w:t>, programmatori di device, ecocardiografo, etc.</w:t>
            </w:r>
            <w:r w:rsidRPr="00E440B3"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1493" w:type="pct"/>
            <w:vAlign w:val="center"/>
          </w:tcPr>
          <w:p w14:paraId="31F2B4A6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624159E6" w14:textId="77777777" w:rsidTr="0090492A">
        <w:trPr>
          <w:jc w:val="center"/>
        </w:trPr>
        <w:tc>
          <w:tcPr>
            <w:tcW w:w="3507" w:type="pct"/>
            <w:vAlign w:val="center"/>
          </w:tcPr>
          <w:p w14:paraId="42ED6D97" w14:textId="221F0B0C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 w:rsidRPr="00E440B3">
              <w:rPr>
                <w:rFonts w:ascii="Garamond" w:eastAsia="Garamond" w:hAnsi="Garamond" w:cs="Garamond"/>
              </w:rPr>
              <w:t xml:space="preserve">Posizionamento dell’arco tale da rendere agevole sia l’accesso del paziente al tavolo </w:t>
            </w:r>
            <w:r>
              <w:rPr>
                <w:rFonts w:ascii="Garamond" w:eastAsia="Garamond" w:hAnsi="Garamond" w:cs="Garamond"/>
              </w:rPr>
              <w:t>operatorio</w:t>
            </w:r>
            <w:r w:rsidRPr="00E440B3">
              <w:rPr>
                <w:rFonts w:ascii="Garamond" w:eastAsia="Garamond" w:hAnsi="Garamond" w:cs="Garamond"/>
              </w:rPr>
              <w:t xml:space="preserve"> sia l’intervento in caso di manovre di emergenza sia la pulizia nella zona operativa</w:t>
            </w:r>
          </w:p>
        </w:tc>
        <w:tc>
          <w:tcPr>
            <w:tcW w:w="1493" w:type="pct"/>
            <w:vAlign w:val="center"/>
          </w:tcPr>
          <w:p w14:paraId="299207C8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37DD3D5A" w14:textId="77777777" w:rsidTr="0090492A">
        <w:trPr>
          <w:jc w:val="center"/>
        </w:trPr>
        <w:tc>
          <w:tcPr>
            <w:tcW w:w="3507" w:type="pct"/>
            <w:vAlign w:val="center"/>
          </w:tcPr>
          <w:p w14:paraId="0022A905" w14:textId="64D22B48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 w:rsidRPr="00144566">
              <w:rPr>
                <w:rFonts w:ascii="Garamond" w:eastAsia="Garamond" w:hAnsi="Garamond" w:cs="Garamond"/>
              </w:rPr>
              <w:t>Layout con posizione di parcheggio dello stativo che massimizzi la libertà d’accesso al tavolo operatorio (indicativamente all’altezza della visiva, in prossimità della parete opposta alla stessa)</w:t>
            </w:r>
          </w:p>
        </w:tc>
        <w:tc>
          <w:tcPr>
            <w:tcW w:w="1493" w:type="pct"/>
            <w:vAlign w:val="center"/>
          </w:tcPr>
          <w:p w14:paraId="4CBADDD6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4812BD3E" w14:textId="77777777" w:rsidTr="0090492A">
        <w:trPr>
          <w:jc w:val="center"/>
        </w:trPr>
        <w:tc>
          <w:tcPr>
            <w:tcW w:w="3507" w:type="pct"/>
            <w:vAlign w:val="center"/>
          </w:tcPr>
          <w:p w14:paraId="3D87690E" w14:textId="61EEA33A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 w:rsidRPr="00E440B3">
              <w:rPr>
                <w:rFonts w:ascii="Garamond" w:eastAsia="Garamond" w:hAnsi="Garamond" w:cs="Garamond"/>
              </w:rPr>
              <w:t>Comando dei movimenti dell’arco a C sia dalla sala controllo sia dalla sala d’esame, con visualizzazione a monitor dei gradi di angolazione della proiezione ottenuta</w:t>
            </w:r>
          </w:p>
        </w:tc>
        <w:tc>
          <w:tcPr>
            <w:tcW w:w="1493" w:type="pct"/>
            <w:vAlign w:val="center"/>
          </w:tcPr>
          <w:p w14:paraId="0ED6233E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75BD3AE7" w14:textId="77777777" w:rsidTr="0090492A">
        <w:trPr>
          <w:jc w:val="center"/>
        </w:trPr>
        <w:tc>
          <w:tcPr>
            <w:tcW w:w="3507" w:type="pct"/>
            <w:vAlign w:val="center"/>
          </w:tcPr>
          <w:p w14:paraId="11F2C473" w14:textId="065C9C6B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 w:rsidRPr="0090492A">
              <w:rPr>
                <w:rFonts w:ascii="Garamond" w:eastAsia="Garamond" w:hAnsi="Garamond" w:cs="Garamond"/>
              </w:rPr>
              <w:t>Memorizzazione e richiamo di proiezioni a scelta dell'operatore, anche in corso di esame, richiamabili da bordo tavolo</w:t>
            </w:r>
          </w:p>
        </w:tc>
        <w:tc>
          <w:tcPr>
            <w:tcW w:w="1493" w:type="pct"/>
            <w:vAlign w:val="center"/>
          </w:tcPr>
          <w:p w14:paraId="296729D9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54A4262E" w14:textId="77777777" w:rsidTr="0090492A">
        <w:trPr>
          <w:jc w:val="center"/>
        </w:trPr>
        <w:tc>
          <w:tcPr>
            <w:tcW w:w="3507" w:type="pct"/>
            <w:vAlign w:val="center"/>
          </w:tcPr>
          <w:p w14:paraId="77899E49" w14:textId="756D86EB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 w:rsidRPr="00E440B3">
              <w:rPr>
                <w:rFonts w:ascii="Garamond" w:eastAsia="Garamond" w:hAnsi="Garamond" w:cs="Garamond"/>
              </w:rPr>
              <w:t>Distanza focale variabile, con visualizzazione in sala</w:t>
            </w:r>
          </w:p>
        </w:tc>
        <w:tc>
          <w:tcPr>
            <w:tcW w:w="1493" w:type="pct"/>
            <w:vAlign w:val="center"/>
          </w:tcPr>
          <w:p w14:paraId="758A45C9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61676" w:rsidRPr="00982A06" w14:paraId="625E236E" w14:textId="77777777" w:rsidTr="0090492A">
        <w:trPr>
          <w:jc w:val="center"/>
        </w:trPr>
        <w:tc>
          <w:tcPr>
            <w:tcW w:w="3507" w:type="pct"/>
            <w:vAlign w:val="center"/>
          </w:tcPr>
          <w:p w14:paraId="38599DC9" w14:textId="001C3759" w:rsidR="00B61676" w:rsidRPr="0090492A" w:rsidRDefault="00D4209D" w:rsidP="00401D66">
            <w:pPr>
              <w:spacing w:before="60" w:after="6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Presenza di sistema anticollisione</w:t>
            </w:r>
          </w:p>
        </w:tc>
        <w:tc>
          <w:tcPr>
            <w:tcW w:w="1493" w:type="pct"/>
            <w:vAlign w:val="center"/>
          </w:tcPr>
          <w:p w14:paraId="6106F126" w14:textId="77777777" w:rsidR="00B61676" w:rsidRPr="00B61676" w:rsidRDefault="00B61676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6FFE54E8" w14:textId="77777777" w:rsidR="00401D66" w:rsidRDefault="00401D66" w:rsidP="0090492A">
      <w:pPr>
        <w:pStyle w:val="Titolo2"/>
        <w:numPr>
          <w:ilvl w:val="0"/>
          <w:numId w:val="0"/>
        </w:numPr>
        <w:spacing w:after="120" w:line="276" w:lineRule="auto"/>
      </w:pPr>
    </w:p>
    <w:p w14:paraId="6E5A306A" w14:textId="77777777" w:rsidR="00401D66" w:rsidRDefault="00401D66">
      <w:pPr>
        <w:spacing w:line="276" w:lineRule="auto"/>
        <w:rPr>
          <w:rFonts w:ascii="Times New Roman" w:eastAsia="Times New Roman" w:hAnsi="Times New Roman"/>
          <w:b/>
          <w:i/>
          <w:szCs w:val="20"/>
        </w:rPr>
      </w:pPr>
      <w:r>
        <w:br w:type="page"/>
      </w:r>
    </w:p>
    <w:p w14:paraId="64A9F58A" w14:textId="0B0C3501" w:rsidR="00B61676" w:rsidRDefault="00D4209D" w:rsidP="00401D66">
      <w:pPr>
        <w:pStyle w:val="Titolo2"/>
        <w:numPr>
          <w:ilvl w:val="0"/>
          <w:numId w:val="0"/>
        </w:numPr>
        <w:spacing w:before="360" w:after="120" w:line="276" w:lineRule="auto"/>
        <w:rPr>
          <w:rFonts w:ascii="Garamond" w:hAnsi="Garamond"/>
          <w:i w:val="0"/>
        </w:rPr>
      </w:pPr>
      <w:r>
        <w:lastRenderedPageBreak/>
        <w:t>4.2 Generatore ad alta tensione</w:t>
      </w:r>
      <w:r w:rsidR="00DE6FA3">
        <w:rPr>
          <w:rFonts w:ascii="Garamond" w:hAnsi="Garamond"/>
          <w:i w:val="0"/>
        </w:rPr>
        <w:t xml:space="preserve"> </w:t>
      </w:r>
      <w:r w:rsidR="004D62F5" w:rsidRPr="0022158D">
        <w:rPr>
          <w:rFonts w:ascii="Garamond" w:hAnsi="Garamond"/>
          <w:i w:val="0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089"/>
        <w:gridCol w:w="2765"/>
      </w:tblGrid>
      <w:tr w:rsidR="001804F6" w:rsidRPr="002444BD" w14:paraId="6D9462DE" w14:textId="77777777" w:rsidTr="0090492A">
        <w:trPr>
          <w:jc w:val="center"/>
        </w:trPr>
        <w:tc>
          <w:tcPr>
            <w:tcW w:w="3597" w:type="pct"/>
            <w:shd w:val="clear" w:color="auto" w:fill="EEECE1" w:themeFill="background2"/>
            <w:vAlign w:val="center"/>
          </w:tcPr>
          <w:p w14:paraId="673D9449" w14:textId="77777777" w:rsidR="001804F6" w:rsidRPr="002444BD" w:rsidRDefault="001804F6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403" w:type="pct"/>
            <w:shd w:val="clear" w:color="auto" w:fill="EEECE1" w:themeFill="background2"/>
            <w:vAlign w:val="center"/>
          </w:tcPr>
          <w:p w14:paraId="406E969A" w14:textId="77777777" w:rsidR="001804F6" w:rsidRPr="002444BD" w:rsidRDefault="001804F6" w:rsidP="00401D66">
            <w:pPr>
              <w:spacing w:before="60" w:after="60" w:line="259" w:lineRule="auto"/>
              <w:ind w:left="360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B61676" w:rsidRPr="00B61676" w14:paraId="7599B410" w14:textId="77777777" w:rsidTr="0090492A">
        <w:trPr>
          <w:jc w:val="center"/>
        </w:trPr>
        <w:tc>
          <w:tcPr>
            <w:tcW w:w="3597" w:type="pct"/>
            <w:vAlign w:val="center"/>
          </w:tcPr>
          <w:p w14:paraId="5D0359A5" w14:textId="374D7FEF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Generatore radiologico ad alta frequenza con potenza massima non inferiore a 100 kW</w:t>
            </w:r>
          </w:p>
        </w:tc>
        <w:tc>
          <w:tcPr>
            <w:tcW w:w="1403" w:type="pct"/>
            <w:vAlign w:val="center"/>
          </w:tcPr>
          <w:p w14:paraId="6492FA50" w14:textId="77777777" w:rsidR="00B61676" w:rsidRPr="00B61676" w:rsidRDefault="00B61676" w:rsidP="00401D66">
            <w:pPr>
              <w:spacing w:before="60" w:after="60"/>
              <w:rPr>
                <w:rFonts w:ascii="Garamond" w:hAnsi="Garamond"/>
              </w:rPr>
            </w:pPr>
          </w:p>
        </w:tc>
      </w:tr>
      <w:tr w:rsidR="00B61676" w:rsidRPr="00B61676" w14:paraId="23F48E32" w14:textId="77777777" w:rsidTr="0090492A">
        <w:trPr>
          <w:jc w:val="center"/>
        </w:trPr>
        <w:tc>
          <w:tcPr>
            <w:tcW w:w="3597" w:type="pct"/>
            <w:vAlign w:val="center"/>
          </w:tcPr>
          <w:p w14:paraId="249DC452" w14:textId="16BDEA39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Funzionamento in modalità di radiografia e fluoroscopia pulsata, selezionabili dall'operatore</w:t>
            </w:r>
          </w:p>
        </w:tc>
        <w:tc>
          <w:tcPr>
            <w:tcW w:w="1403" w:type="pct"/>
            <w:vAlign w:val="center"/>
          </w:tcPr>
          <w:p w14:paraId="53815707" w14:textId="77777777" w:rsidR="00B61676" w:rsidRPr="00B61676" w:rsidRDefault="00B61676" w:rsidP="00401D66">
            <w:pPr>
              <w:spacing w:before="60" w:after="60"/>
              <w:rPr>
                <w:rFonts w:ascii="Garamond" w:hAnsi="Garamond"/>
              </w:rPr>
            </w:pPr>
          </w:p>
        </w:tc>
      </w:tr>
      <w:tr w:rsidR="00B61676" w:rsidRPr="00B61676" w14:paraId="7EC7E52F" w14:textId="77777777" w:rsidTr="0090492A">
        <w:trPr>
          <w:jc w:val="center"/>
        </w:trPr>
        <w:tc>
          <w:tcPr>
            <w:tcW w:w="3597" w:type="pct"/>
            <w:vAlign w:val="center"/>
          </w:tcPr>
          <w:p w14:paraId="77FFE828" w14:textId="73916CB5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Regolazione automatica dei parametri radiologici, sia in grafia che scopia</w:t>
            </w:r>
          </w:p>
        </w:tc>
        <w:tc>
          <w:tcPr>
            <w:tcW w:w="1403" w:type="pct"/>
            <w:vAlign w:val="center"/>
          </w:tcPr>
          <w:p w14:paraId="2F7A3820" w14:textId="77777777" w:rsidR="00B61676" w:rsidRPr="00B61676" w:rsidRDefault="00B61676" w:rsidP="00401D66">
            <w:pPr>
              <w:spacing w:before="60" w:after="60"/>
              <w:rPr>
                <w:rFonts w:ascii="Garamond" w:hAnsi="Garamond"/>
              </w:rPr>
            </w:pPr>
          </w:p>
        </w:tc>
      </w:tr>
      <w:tr w:rsidR="00B61676" w:rsidRPr="00B61676" w14:paraId="5E9F64F8" w14:textId="77777777" w:rsidTr="0090492A">
        <w:trPr>
          <w:jc w:val="center"/>
        </w:trPr>
        <w:tc>
          <w:tcPr>
            <w:tcW w:w="3597" w:type="pct"/>
            <w:vAlign w:val="center"/>
          </w:tcPr>
          <w:p w14:paraId="55B039CE" w14:textId="44857874" w:rsidR="00B61676" w:rsidRPr="00B61676" w:rsidRDefault="00D4209D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Visualizzazione di parametri radiologici e di emissione a monitor</w:t>
            </w:r>
          </w:p>
        </w:tc>
        <w:tc>
          <w:tcPr>
            <w:tcW w:w="1403" w:type="pct"/>
            <w:vAlign w:val="center"/>
          </w:tcPr>
          <w:p w14:paraId="64A665E1" w14:textId="77777777" w:rsidR="00B61676" w:rsidRPr="00B61676" w:rsidRDefault="00B61676" w:rsidP="00401D66">
            <w:pPr>
              <w:spacing w:before="60" w:after="60"/>
              <w:rPr>
                <w:rFonts w:ascii="Garamond" w:hAnsi="Garamond"/>
              </w:rPr>
            </w:pPr>
          </w:p>
        </w:tc>
      </w:tr>
    </w:tbl>
    <w:p w14:paraId="4C2355C4" w14:textId="786DAD7E" w:rsidR="00D4209D" w:rsidRDefault="00D4209D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rPr>
          <w:rFonts w:eastAsia="Garamond"/>
        </w:rPr>
        <w:t>4.3 Tubo radiogeno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053"/>
        <w:gridCol w:w="2801"/>
      </w:tblGrid>
      <w:tr w:rsidR="00D4209D" w:rsidRPr="00812D35" w14:paraId="12AFCE2A" w14:textId="77777777" w:rsidTr="0090492A">
        <w:trPr>
          <w:jc w:val="center"/>
        </w:trPr>
        <w:tc>
          <w:tcPr>
            <w:tcW w:w="3579" w:type="pct"/>
            <w:shd w:val="clear" w:color="auto" w:fill="EEECE1" w:themeFill="background2"/>
            <w:vAlign w:val="center"/>
          </w:tcPr>
          <w:p w14:paraId="029E2C1B" w14:textId="77777777" w:rsidR="00D4209D" w:rsidRPr="002444BD" w:rsidRDefault="00D4209D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421" w:type="pct"/>
            <w:shd w:val="clear" w:color="auto" w:fill="EEECE1" w:themeFill="background2"/>
            <w:vAlign w:val="center"/>
          </w:tcPr>
          <w:p w14:paraId="090EAA81" w14:textId="77777777" w:rsidR="00D4209D" w:rsidRPr="002444BD" w:rsidRDefault="00D4209D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D4209D" w:rsidRPr="00982A06" w14:paraId="3C41ACDC" w14:textId="77777777" w:rsidTr="0090492A">
        <w:trPr>
          <w:jc w:val="center"/>
        </w:trPr>
        <w:tc>
          <w:tcPr>
            <w:tcW w:w="3579" w:type="pct"/>
            <w:vAlign w:val="center"/>
          </w:tcPr>
          <w:p w14:paraId="7D84EDAC" w14:textId="23C29901" w:rsidR="00D4209D" w:rsidRPr="0090492A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7C5456">
              <w:rPr>
                <w:rFonts w:ascii="Garamond" w:hAnsi="Garamond"/>
              </w:rPr>
              <w:t>Ad anodo rotante</w:t>
            </w:r>
          </w:p>
        </w:tc>
        <w:tc>
          <w:tcPr>
            <w:tcW w:w="1421" w:type="pct"/>
            <w:vAlign w:val="center"/>
          </w:tcPr>
          <w:p w14:paraId="6F9EDAED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060FE373" w14:textId="77777777" w:rsidTr="0090492A">
        <w:trPr>
          <w:jc w:val="center"/>
        </w:trPr>
        <w:tc>
          <w:tcPr>
            <w:tcW w:w="3579" w:type="pct"/>
            <w:vAlign w:val="center"/>
          </w:tcPr>
          <w:p w14:paraId="3E914A04" w14:textId="2A74C074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7C5456">
              <w:rPr>
                <w:rFonts w:ascii="Garamond" w:hAnsi="Garamond"/>
              </w:rPr>
              <w:t>Numero di macchie focali non inferiore a due</w:t>
            </w:r>
          </w:p>
        </w:tc>
        <w:tc>
          <w:tcPr>
            <w:tcW w:w="1421" w:type="pct"/>
            <w:vAlign w:val="center"/>
          </w:tcPr>
          <w:p w14:paraId="66D149FA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388D1536" w14:textId="77777777" w:rsidTr="0090492A">
        <w:trPr>
          <w:jc w:val="center"/>
        </w:trPr>
        <w:tc>
          <w:tcPr>
            <w:tcW w:w="3579" w:type="pct"/>
            <w:vAlign w:val="center"/>
          </w:tcPr>
          <w:p w14:paraId="2A956E46" w14:textId="326E1BB8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7C5456">
              <w:rPr>
                <w:rFonts w:ascii="Garamond" w:hAnsi="Garamond"/>
              </w:rPr>
              <w:t xml:space="preserve">Capacità termica superiore a </w:t>
            </w:r>
            <w:r>
              <w:rPr>
                <w:rFonts w:ascii="Garamond" w:hAnsi="Garamond"/>
              </w:rPr>
              <w:t>2.5</w:t>
            </w:r>
            <w:r w:rsidRPr="007C5456">
              <w:rPr>
                <w:rFonts w:ascii="Garamond" w:hAnsi="Garamond"/>
              </w:rPr>
              <w:t xml:space="preserve"> MHU</w:t>
            </w:r>
          </w:p>
        </w:tc>
        <w:tc>
          <w:tcPr>
            <w:tcW w:w="1421" w:type="pct"/>
            <w:vAlign w:val="center"/>
          </w:tcPr>
          <w:p w14:paraId="41B42F73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44AF522B" w14:textId="77777777" w:rsidTr="0090492A">
        <w:trPr>
          <w:jc w:val="center"/>
        </w:trPr>
        <w:tc>
          <w:tcPr>
            <w:tcW w:w="3579" w:type="pct"/>
            <w:vAlign w:val="center"/>
          </w:tcPr>
          <w:p w14:paraId="17738892" w14:textId="2C0E7AF1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Adatto a garantire l’esecuzione senza interruzione di esami che richiedano tempi prolungati di scopia/grafia</w:t>
            </w:r>
          </w:p>
        </w:tc>
        <w:tc>
          <w:tcPr>
            <w:tcW w:w="1421" w:type="pct"/>
            <w:vAlign w:val="center"/>
          </w:tcPr>
          <w:p w14:paraId="464AF53F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5EB3F7AB" w14:textId="77777777" w:rsidTr="0090492A">
        <w:trPr>
          <w:jc w:val="center"/>
        </w:trPr>
        <w:tc>
          <w:tcPr>
            <w:tcW w:w="3579" w:type="pct"/>
            <w:vAlign w:val="center"/>
          </w:tcPr>
          <w:p w14:paraId="14F02520" w14:textId="7E4009DD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Presenza di filtri anatomici semistrasparenti</w:t>
            </w:r>
          </w:p>
        </w:tc>
        <w:tc>
          <w:tcPr>
            <w:tcW w:w="1421" w:type="pct"/>
            <w:vAlign w:val="center"/>
          </w:tcPr>
          <w:p w14:paraId="5BCCE682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05C69D7F" w14:textId="7F207C01" w:rsidR="00D4209D" w:rsidRDefault="00FE5209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 w:rsidRPr="007C5456">
        <w:rPr>
          <w:lang w:val="en-US"/>
        </w:rPr>
        <w:t>4.4 Rilevatore digitale (flat panel detector)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053"/>
        <w:gridCol w:w="2801"/>
      </w:tblGrid>
      <w:tr w:rsidR="00D4209D" w:rsidRPr="00812D35" w14:paraId="549567BD" w14:textId="77777777" w:rsidTr="0090492A">
        <w:trPr>
          <w:jc w:val="center"/>
        </w:trPr>
        <w:tc>
          <w:tcPr>
            <w:tcW w:w="3579" w:type="pct"/>
            <w:shd w:val="clear" w:color="auto" w:fill="EEECE1" w:themeFill="background2"/>
            <w:vAlign w:val="center"/>
          </w:tcPr>
          <w:p w14:paraId="2F94CB0F" w14:textId="77777777" w:rsidR="00D4209D" w:rsidRPr="002444BD" w:rsidRDefault="00D4209D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421" w:type="pct"/>
            <w:shd w:val="clear" w:color="auto" w:fill="EEECE1" w:themeFill="background2"/>
            <w:vAlign w:val="center"/>
          </w:tcPr>
          <w:p w14:paraId="7A3EC195" w14:textId="77777777" w:rsidR="00D4209D" w:rsidRPr="002444BD" w:rsidRDefault="00D4209D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D4209D" w:rsidRPr="00982A06" w14:paraId="6AD02A32" w14:textId="77777777" w:rsidTr="0090492A">
        <w:trPr>
          <w:jc w:val="center"/>
        </w:trPr>
        <w:tc>
          <w:tcPr>
            <w:tcW w:w="3579" w:type="pct"/>
            <w:vAlign w:val="center"/>
          </w:tcPr>
          <w:p w14:paraId="02B9AC2F" w14:textId="1D2E3E56" w:rsidR="00D4209D" w:rsidRPr="0090492A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Flat panel</w:t>
            </w:r>
            <w:r w:rsidRPr="001D3DDD">
              <w:rPr>
                <w:rFonts w:ascii="Garamond" w:hAnsi="Garamond"/>
              </w:rPr>
              <w:t xml:space="preserve"> dinamico, di “ultima generazione”</w:t>
            </w:r>
          </w:p>
        </w:tc>
        <w:tc>
          <w:tcPr>
            <w:tcW w:w="1421" w:type="pct"/>
            <w:vAlign w:val="center"/>
          </w:tcPr>
          <w:p w14:paraId="280F377B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742334FC" w14:textId="77777777" w:rsidTr="0090492A">
        <w:trPr>
          <w:jc w:val="center"/>
        </w:trPr>
        <w:tc>
          <w:tcPr>
            <w:tcW w:w="3579" w:type="pct"/>
            <w:vAlign w:val="center"/>
          </w:tcPr>
          <w:p w14:paraId="4EEFC011" w14:textId="229139BB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1D3DDD">
              <w:rPr>
                <w:rFonts w:ascii="Garamond" w:hAnsi="Garamond"/>
              </w:rPr>
              <w:t>Detettore “piccolo”, con area attiva di acquisizione inferiore a 22 cm X 22 cm</w:t>
            </w:r>
          </w:p>
        </w:tc>
        <w:tc>
          <w:tcPr>
            <w:tcW w:w="1421" w:type="pct"/>
            <w:vAlign w:val="center"/>
          </w:tcPr>
          <w:p w14:paraId="5EA82869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0584BFA5" w14:textId="77777777" w:rsidTr="0090492A">
        <w:trPr>
          <w:jc w:val="center"/>
        </w:trPr>
        <w:tc>
          <w:tcPr>
            <w:tcW w:w="3579" w:type="pct"/>
            <w:vAlign w:val="center"/>
          </w:tcPr>
          <w:p w14:paraId="05B49685" w14:textId="4D033086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1D3DDD">
              <w:rPr>
                <w:rFonts w:ascii="Garamond" w:hAnsi="Garamond"/>
              </w:rPr>
              <w:t xml:space="preserve">Dimensione dei pixel non superiore a 200 </w:t>
            </w:r>
            <w:r w:rsidRPr="0090492A">
              <w:rPr>
                <w:rFonts w:ascii="Garamond" w:hAnsi="Garamond"/>
              </w:rPr>
              <w:t>µ</w:t>
            </w:r>
            <w:r w:rsidRPr="001D3DDD">
              <w:rPr>
                <w:rFonts w:ascii="Garamond" w:hAnsi="Garamond"/>
              </w:rPr>
              <w:t>m</w:t>
            </w:r>
          </w:p>
        </w:tc>
        <w:tc>
          <w:tcPr>
            <w:tcW w:w="1421" w:type="pct"/>
            <w:vAlign w:val="center"/>
          </w:tcPr>
          <w:p w14:paraId="7BFF203D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100CFCA5" w14:textId="77777777" w:rsidTr="0090492A">
        <w:trPr>
          <w:jc w:val="center"/>
        </w:trPr>
        <w:tc>
          <w:tcPr>
            <w:tcW w:w="3579" w:type="pct"/>
            <w:vAlign w:val="center"/>
          </w:tcPr>
          <w:p w14:paraId="50B8DD9B" w14:textId="17453A58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 w:rsidRPr="001D3DDD">
              <w:rPr>
                <w:rFonts w:ascii="Garamond" w:hAnsi="Garamond"/>
              </w:rPr>
              <w:t>Matrice di acquisizione di dimensioni non inferiori a</w:t>
            </w:r>
            <w:r w:rsidR="0090492A">
              <w:rPr>
                <w:rFonts w:ascii="Garamond" w:hAnsi="Garamond"/>
              </w:rPr>
              <w:t xml:space="preserve"> </w:t>
            </w:r>
            <w:r w:rsidRPr="001D3DDD">
              <w:rPr>
                <w:rFonts w:ascii="Garamond" w:hAnsi="Garamond"/>
              </w:rPr>
              <w:t>1024 x 1024 x 1</w:t>
            </w:r>
            <w:r>
              <w:rPr>
                <w:rFonts w:ascii="Garamond" w:hAnsi="Garamond"/>
              </w:rPr>
              <w:t>4</w:t>
            </w:r>
            <w:r w:rsidRPr="001D3DDD">
              <w:rPr>
                <w:rFonts w:ascii="Garamond" w:hAnsi="Garamond"/>
              </w:rPr>
              <w:t xml:space="preserve"> bit</w:t>
            </w:r>
          </w:p>
        </w:tc>
        <w:tc>
          <w:tcPr>
            <w:tcW w:w="1421" w:type="pct"/>
            <w:vAlign w:val="center"/>
          </w:tcPr>
          <w:p w14:paraId="5F1A53C8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D4209D" w:rsidRPr="00982A06" w14:paraId="6B8B7B98" w14:textId="77777777" w:rsidTr="0090492A">
        <w:trPr>
          <w:jc w:val="center"/>
        </w:trPr>
        <w:tc>
          <w:tcPr>
            <w:tcW w:w="3579" w:type="pct"/>
            <w:vAlign w:val="center"/>
          </w:tcPr>
          <w:p w14:paraId="5D450960" w14:textId="2D96BCFC" w:rsidR="00D4209D" w:rsidRPr="00B61676" w:rsidRDefault="00FE5209" w:rsidP="00401D66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Almeno n. 3 ingrandimenti</w:t>
            </w:r>
          </w:p>
        </w:tc>
        <w:tc>
          <w:tcPr>
            <w:tcW w:w="1421" w:type="pct"/>
            <w:vAlign w:val="center"/>
          </w:tcPr>
          <w:p w14:paraId="3C8593FF" w14:textId="77777777" w:rsidR="00D4209D" w:rsidRPr="00B61676" w:rsidRDefault="00D4209D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3CB20272" w14:textId="77777777" w:rsidR="00401D66" w:rsidRDefault="00401D66" w:rsidP="00401D66">
      <w:pPr>
        <w:pStyle w:val="Titolo2"/>
        <w:numPr>
          <w:ilvl w:val="0"/>
          <w:numId w:val="0"/>
        </w:numPr>
        <w:spacing w:before="360" w:after="120"/>
        <w:ind w:left="576" w:hanging="576"/>
      </w:pPr>
    </w:p>
    <w:p w14:paraId="79B35D01" w14:textId="77777777" w:rsidR="00401D66" w:rsidRDefault="00401D66">
      <w:pPr>
        <w:spacing w:line="276" w:lineRule="auto"/>
        <w:rPr>
          <w:rFonts w:ascii="Times New Roman" w:eastAsia="Times New Roman" w:hAnsi="Times New Roman"/>
          <w:b/>
          <w:i/>
          <w:szCs w:val="20"/>
        </w:rPr>
      </w:pPr>
      <w:r>
        <w:br w:type="page"/>
      </w:r>
    </w:p>
    <w:p w14:paraId="20683E48" w14:textId="1414B6BE" w:rsidR="00FE5209" w:rsidRDefault="00782655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lastRenderedPageBreak/>
        <w:t>4.5 Tavolo porta paziente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053"/>
        <w:gridCol w:w="2801"/>
      </w:tblGrid>
      <w:tr w:rsidR="00FE5209" w:rsidRPr="00812D35" w14:paraId="16D95CF8" w14:textId="77777777" w:rsidTr="0090492A">
        <w:trPr>
          <w:jc w:val="center"/>
        </w:trPr>
        <w:tc>
          <w:tcPr>
            <w:tcW w:w="3579" w:type="pct"/>
            <w:shd w:val="clear" w:color="auto" w:fill="EEECE1" w:themeFill="background2"/>
            <w:vAlign w:val="center"/>
          </w:tcPr>
          <w:p w14:paraId="5A2A0D4C" w14:textId="77777777" w:rsidR="00FE5209" w:rsidRPr="002444BD" w:rsidRDefault="00FE5209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421" w:type="pct"/>
            <w:shd w:val="clear" w:color="auto" w:fill="EEECE1" w:themeFill="background2"/>
            <w:vAlign w:val="center"/>
          </w:tcPr>
          <w:p w14:paraId="1A4CFED8" w14:textId="77777777" w:rsidR="00FE5209" w:rsidRPr="002444BD" w:rsidRDefault="00FE5209" w:rsidP="00401D66">
            <w:pPr>
              <w:spacing w:before="60" w:after="60" w:line="259" w:lineRule="auto"/>
              <w:ind w:left="360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FE5209" w:rsidRPr="00982A06" w14:paraId="469000E9" w14:textId="77777777" w:rsidTr="0090492A">
        <w:trPr>
          <w:jc w:val="center"/>
        </w:trPr>
        <w:tc>
          <w:tcPr>
            <w:tcW w:w="3579" w:type="pct"/>
            <w:vAlign w:val="center"/>
          </w:tcPr>
          <w:p w14:paraId="2BD047EC" w14:textId="3B7E54A8" w:rsidR="00FE5209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Tavolo paziente a pavimento, a sbalzo, dedicato a procedure interventistiche</w:t>
            </w:r>
          </w:p>
        </w:tc>
        <w:tc>
          <w:tcPr>
            <w:tcW w:w="1421" w:type="pct"/>
            <w:vAlign w:val="center"/>
          </w:tcPr>
          <w:p w14:paraId="7063FA8E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2BEFF31F" w14:textId="77777777" w:rsidTr="0090492A">
        <w:trPr>
          <w:jc w:val="center"/>
        </w:trPr>
        <w:tc>
          <w:tcPr>
            <w:tcW w:w="3579" w:type="pct"/>
            <w:vAlign w:val="center"/>
          </w:tcPr>
          <w:p w14:paraId="1D7FD711" w14:textId="3688F5E3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Piano radiotrasparente (fibra di carbonio o equivalente)</w:t>
            </w:r>
          </w:p>
        </w:tc>
        <w:tc>
          <w:tcPr>
            <w:tcW w:w="1421" w:type="pct"/>
            <w:vAlign w:val="center"/>
          </w:tcPr>
          <w:p w14:paraId="4C6A7AA5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2C48BC9A" w14:textId="77777777" w:rsidTr="0090492A">
        <w:trPr>
          <w:jc w:val="center"/>
        </w:trPr>
        <w:tc>
          <w:tcPr>
            <w:tcW w:w="3579" w:type="pct"/>
            <w:vAlign w:val="center"/>
          </w:tcPr>
          <w:p w14:paraId="2F4EA44F" w14:textId="473AF00A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Lunghezza totale superiore ai 3 m, in piena escursione</w:t>
            </w:r>
          </w:p>
        </w:tc>
        <w:tc>
          <w:tcPr>
            <w:tcW w:w="1421" w:type="pct"/>
            <w:vAlign w:val="center"/>
          </w:tcPr>
          <w:p w14:paraId="77023F71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12D56834" w14:textId="77777777" w:rsidTr="0090492A">
        <w:trPr>
          <w:jc w:val="center"/>
        </w:trPr>
        <w:tc>
          <w:tcPr>
            <w:tcW w:w="3579" w:type="pct"/>
            <w:vAlign w:val="center"/>
          </w:tcPr>
          <w:p w14:paraId="7D781ECF" w14:textId="2F14CFC1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 xml:space="preserve">Carico massimo consentito </w:t>
            </w:r>
            <w:r>
              <w:rPr>
                <w:rFonts w:ascii="Garamond" w:hAnsi="Garamond"/>
              </w:rPr>
              <w:t>almeno pari a</w:t>
            </w:r>
            <w:r w:rsidRPr="002C2788">
              <w:rPr>
                <w:rFonts w:ascii="Garamond" w:hAnsi="Garamond"/>
              </w:rPr>
              <w:t xml:space="preserve"> 200 kg (paziente), con almeno 25 kg </w:t>
            </w:r>
            <w:r>
              <w:rPr>
                <w:rFonts w:ascii="Garamond" w:hAnsi="Garamond"/>
              </w:rPr>
              <w:t xml:space="preserve">ulteriori </w:t>
            </w:r>
            <w:r w:rsidRPr="002C2788">
              <w:rPr>
                <w:rFonts w:ascii="Garamond" w:hAnsi="Garamond"/>
              </w:rPr>
              <w:t>per accessori; carico aggiuntivo ammesso per pratiche di rianimazione, anche con tavola in massima estensione</w:t>
            </w:r>
          </w:p>
        </w:tc>
        <w:tc>
          <w:tcPr>
            <w:tcW w:w="1421" w:type="pct"/>
            <w:vAlign w:val="center"/>
          </w:tcPr>
          <w:p w14:paraId="0442D441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56819A2C" w14:textId="77777777" w:rsidTr="0090492A">
        <w:trPr>
          <w:jc w:val="center"/>
        </w:trPr>
        <w:tc>
          <w:tcPr>
            <w:tcW w:w="3579" w:type="pct"/>
            <w:vAlign w:val="center"/>
          </w:tcPr>
          <w:p w14:paraId="200B5B46" w14:textId="7D2882C4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Guide laterali standard DIN per l’aggancio di accessori</w:t>
            </w:r>
          </w:p>
        </w:tc>
        <w:tc>
          <w:tcPr>
            <w:tcW w:w="1421" w:type="pct"/>
            <w:vAlign w:val="center"/>
          </w:tcPr>
          <w:p w14:paraId="6EB951BC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68D00CEC" w14:textId="77777777" w:rsidTr="0090492A">
        <w:trPr>
          <w:jc w:val="center"/>
        </w:trPr>
        <w:tc>
          <w:tcPr>
            <w:tcW w:w="3579" w:type="pct"/>
            <w:vAlign w:val="center"/>
          </w:tcPr>
          <w:p w14:paraId="45047402" w14:textId="78A47639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 xml:space="preserve">Movimentazione </w:t>
            </w:r>
            <w:r>
              <w:rPr>
                <w:rFonts w:ascii="Garamond" w:hAnsi="Garamond"/>
              </w:rPr>
              <w:t>triassiale</w:t>
            </w:r>
            <w:r w:rsidRPr="002C2788">
              <w:rPr>
                <w:rFonts w:ascii="Garamond" w:hAnsi="Garamond"/>
              </w:rPr>
              <w:t>, per facilitare spostamento e posizionamento di pazienti, anche di caratteristiche anatomiche e/o condizioni cliniche complesse</w:t>
            </w:r>
            <w:r>
              <w:rPr>
                <w:rFonts w:ascii="Garamond" w:hAnsi="Garamond"/>
              </w:rPr>
              <w:t xml:space="preserve">, </w:t>
            </w:r>
            <w:r w:rsidRPr="00E6109F">
              <w:rPr>
                <w:rFonts w:ascii="Garamond" w:hAnsi="Garamond"/>
              </w:rPr>
              <w:t>preferibilmente motorizzata almeno in fase di richiamo di posizioni salvate</w:t>
            </w:r>
          </w:p>
        </w:tc>
        <w:tc>
          <w:tcPr>
            <w:tcW w:w="1421" w:type="pct"/>
            <w:vAlign w:val="center"/>
          </w:tcPr>
          <w:p w14:paraId="56E34B64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7E6DC722" w14:textId="77777777" w:rsidTr="0090492A">
        <w:trPr>
          <w:jc w:val="center"/>
        </w:trPr>
        <w:tc>
          <w:tcPr>
            <w:tcW w:w="3579" w:type="pct"/>
            <w:vAlign w:val="center"/>
          </w:tcPr>
          <w:p w14:paraId="108CB286" w14:textId="06EE17B3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Rotazione della tavola rispetto al proprio asse</w:t>
            </w:r>
          </w:p>
        </w:tc>
        <w:tc>
          <w:tcPr>
            <w:tcW w:w="1421" w:type="pct"/>
            <w:vAlign w:val="center"/>
          </w:tcPr>
          <w:p w14:paraId="00A96AAB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5B820468" w14:textId="77777777" w:rsidTr="0090492A">
        <w:trPr>
          <w:jc w:val="center"/>
        </w:trPr>
        <w:tc>
          <w:tcPr>
            <w:tcW w:w="3579" w:type="pct"/>
            <w:vAlign w:val="center"/>
          </w:tcPr>
          <w:p w14:paraId="547D5937" w14:textId="4A698082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>Controllo e movimentazione dell’intero sistema dalla sala esame</w:t>
            </w:r>
            <w:r>
              <w:rPr>
                <w:rFonts w:ascii="Garamond" w:hAnsi="Garamond"/>
              </w:rPr>
              <w:t xml:space="preserve"> tramite opportuno pannello di comandi</w:t>
            </w:r>
          </w:p>
        </w:tc>
        <w:tc>
          <w:tcPr>
            <w:tcW w:w="1421" w:type="pct"/>
            <w:vAlign w:val="center"/>
          </w:tcPr>
          <w:p w14:paraId="67D46DB7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FE5209" w:rsidRPr="00982A06" w14:paraId="5F53BC92" w14:textId="77777777" w:rsidTr="0090492A">
        <w:trPr>
          <w:jc w:val="center"/>
        </w:trPr>
        <w:tc>
          <w:tcPr>
            <w:tcW w:w="3579" w:type="pct"/>
            <w:vAlign w:val="center"/>
          </w:tcPr>
          <w:p w14:paraId="25EFFE72" w14:textId="13DCB218" w:rsidR="00FE5209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2C2788">
              <w:rPr>
                <w:rFonts w:ascii="Garamond" w:hAnsi="Garamond"/>
              </w:rPr>
              <w:t xml:space="preserve">Posizionamento </w:t>
            </w:r>
            <w:r>
              <w:rPr>
                <w:rFonts w:ascii="Garamond" w:hAnsi="Garamond"/>
              </w:rPr>
              <w:t>con</w:t>
            </w:r>
            <w:r w:rsidRPr="002C2788">
              <w:rPr>
                <w:rFonts w:ascii="Garamond" w:hAnsi="Garamond"/>
              </w:rPr>
              <w:t xml:space="preserve"> asse longitudinale </w:t>
            </w:r>
            <w:r w:rsidRPr="009D2170">
              <w:rPr>
                <w:rFonts w:ascii="Garamond" w:hAnsi="Garamond"/>
              </w:rPr>
              <w:t>perpendicolare</w:t>
            </w:r>
            <w:r w:rsidRPr="002C2788">
              <w:rPr>
                <w:rFonts w:ascii="Garamond" w:hAnsi="Garamond"/>
              </w:rPr>
              <w:t xml:space="preserve"> alla visiva</w:t>
            </w:r>
          </w:p>
        </w:tc>
        <w:tc>
          <w:tcPr>
            <w:tcW w:w="1421" w:type="pct"/>
            <w:vAlign w:val="center"/>
          </w:tcPr>
          <w:p w14:paraId="03012E24" w14:textId="77777777" w:rsidR="00FE5209" w:rsidRPr="00B61676" w:rsidRDefault="00FE5209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747C2678" w14:textId="77777777" w:rsidTr="0090492A">
        <w:trPr>
          <w:jc w:val="center"/>
        </w:trPr>
        <w:tc>
          <w:tcPr>
            <w:tcW w:w="3579" w:type="pct"/>
            <w:vAlign w:val="center"/>
          </w:tcPr>
          <w:p w14:paraId="2D2F81C1" w14:textId="297B217B" w:rsidR="00782655" w:rsidRPr="002C2788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Dispositivi per il contenimento e posizionamento del paziente</w:t>
            </w:r>
          </w:p>
        </w:tc>
        <w:tc>
          <w:tcPr>
            <w:tcW w:w="1421" w:type="pct"/>
            <w:vAlign w:val="center"/>
          </w:tcPr>
          <w:p w14:paraId="12918A87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54385D2F" w14:textId="77777777" w:rsidTr="0090492A">
        <w:trPr>
          <w:jc w:val="center"/>
        </w:trPr>
        <w:tc>
          <w:tcPr>
            <w:tcW w:w="3579" w:type="pct"/>
            <w:vAlign w:val="center"/>
          </w:tcPr>
          <w:p w14:paraId="7BBBB178" w14:textId="77496600" w:rsidR="00782655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Protezioni in gomma anti-X adeguate all’attività clinica da predisporre sul tavolo paziente e sistemi di schermatura anti-X per l'operatore</w:t>
            </w:r>
          </w:p>
        </w:tc>
        <w:tc>
          <w:tcPr>
            <w:tcW w:w="1421" w:type="pct"/>
            <w:vAlign w:val="center"/>
          </w:tcPr>
          <w:p w14:paraId="6A943EC1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7964B588" w14:textId="77777777" w:rsidTr="0090492A">
        <w:trPr>
          <w:jc w:val="center"/>
        </w:trPr>
        <w:tc>
          <w:tcPr>
            <w:tcW w:w="3579" w:type="pct"/>
            <w:vAlign w:val="center"/>
          </w:tcPr>
          <w:p w14:paraId="7F9EF791" w14:textId="2022AC5F" w:rsidR="00782655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Morsetti/attacchi laterali porta accessori/strumenti</w:t>
            </w:r>
          </w:p>
        </w:tc>
        <w:tc>
          <w:tcPr>
            <w:tcW w:w="1421" w:type="pct"/>
            <w:vAlign w:val="center"/>
          </w:tcPr>
          <w:p w14:paraId="108C8205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2161957D" w14:textId="77777777" w:rsidTr="0090492A">
        <w:trPr>
          <w:jc w:val="center"/>
        </w:trPr>
        <w:tc>
          <w:tcPr>
            <w:tcW w:w="3579" w:type="pct"/>
            <w:vAlign w:val="center"/>
          </w:tcPr>
          <w:p w14:paraId="37B62479" w14:textId="4BC6B1EF" w:rsidR="00782655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Materassino in materiale impermeabile radiotrasparente</w:t>
            </w:r>
          </w:p>
        </w:tc>
        <w:tc>
          <w:tcPr>
            <w:tcW w:w="1421" w:type="pct"/>
            <w:vAlign w:val="center"/>
          </w:tcPr>
          <w:p w14:paraId="61A2108B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5254EF0F" w14:textId="77777777" w:rsidTr="0090492A">
        <w:trPr>
          <w:jc w:val="center"/>
        </w:trPr>
        <w:tc>
          <w:tcPr>
            <w:tcW w:w="3579" w:type="pct"/>
            <w:vAlign w:val="center"/>
          </w:tcPr>
          <w:p w14:paraId="494C4D60" w14:textId="5C464FB6" w:rsidR="00782655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Reggi braccio radiotrasparente</w:t>
            </w:r>
          </w:p>
        </w:tc>
        <w:tc>
          <w:tcPr>
            <w:tcW w:w="1421" w:type="pct"/>
            <w:vAlign w:val="center"/>
          </w:tcPr>
          <w:p w14:paraId="0F412C80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4D99CD5D" w14:textId="45AD1BA8" w:rsidR="0090492A" w:rsidRDefault="0090492A" w:rsidP="00B61676"/>
    <w:p w14:paraId="1D0AD8A5" w14:textId="77777777" w:rsidR="0090492A" w:rsidRDefault="0090492A">
      <w:pPr>
        <w:spacing w:line="276" w:lineRule="auto"/>
      </w:pPr>
      <w:r>
        <w:br w:type="page"/>
      </w:r>
    </w:p>
    <w:p w14:paraId="6E21D28B" w14:textId="74E16246" w:rsidR="00782655" w:rsidRDefault="00782655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lastRenderedPageBreak/>
        <w:t>4.6 Sistema di visualizzazione in sala d’esame</w:t>
      </w:r>
    </w:p>
    <w:tbl>
      <w:tblPr>
        <w:tblStyle w:val="Grigliatabella"/>
        <w:tblW w:w="5031" w:type="pct"/>
        <w:jc w:val="center"/>
        <w:tblLook w:val="04A0" w:firstRow="1" w:lastRow="0" w:firstColumn="1" w:lastColumn="0" w:noHBand="0" w:noVBand="1"/>
      </w:tblPr>
      <w:tblGrid>
        <w:gridCol w:w="6931"/>
        <w:gridCol w:w="2984"/>
      </w:tblGrid>
      <w:tr w:rsidR="00782655" w:rsidRPr="00812D35" w14:paraId="1435F41B" w14:textId="77777777" w:rsidTr="00401D66">
        <w:trPr>
          <w:jc w:val="center"/>
        </w:trPr>
        <w:tc>
          <w:tcPr>
            <w:tcW w:w="3495" w:type="pct"/>
            <w:shd w:val="clear" w:color="auto" w:fill="EEECE1" w:themeFill="background2"/>
            <w:vAlign w:val="center"/>
          </w:tcPr>
          <w:p w14:paraId="22972033" w14:textId="77777777" w:rsidR="00782655" w:rsidRPr="002444BD" w:rsidRDefault="00782655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505" w:type="pct"/>
            <w:shd w:val="clear" w:color="auto" w:fill="EEECE1" w:themeFill="background2"/>
            <w:vAlign w:val="center"/>
          </w:tcPr>
          <w:p w14:paraId="1ABB0831" w14:textId="77777777" w:rsidR="00782655" w:rsidRPr="002444BD" w:rsidRDefault="00782655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782655" w:rsidRPr="00982A06" w14:paraId="5D16E637" w14:textId="77777777" w:rsidTr="00401D66">
        <w:trPr>
          <w:jc w:val="center"/>
        </w:trPr>
        <w:tc>
          <w:tcPr>
            <w:tcW w:w="3495" w:type="pct"/>
            <w:vAlign w:val="center"/>
          </w:tcPr>
          <w:p w14:paraId="74E25B0A" w14:textId="720EAB4E" w:rsidR="00782655" w:rsidRPr="0090492A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6202B1">
              <w:rPr>
                <w:rFonts w:ascii="Garamond" w:hAnsi="Garamond"/>
              </w:rPr>
              <w:t xml:space="preserve">Unico monitor medicale, </w:t>
            </w:r>
            <w:r w:rsidRPr="0090492A">
              <w:rPr>
                <w:rFonts w:ascii="Garamond" w:hAnsi="Garamond"/>
              </w:rPr>
              <w:t>large display</w:t>
            </w:r>
          </w:p>
        </w:tc>
        <w:tc>
          <w:tcPr>
            <w:tcW w:w="1505" w:type="pct"/>
            <w:vAlign w:val="center"/>
          </w:tcPr>
          <w:p w14:paraId="2ACB876B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3C88BBE1" w14:textId="77777777" w:rsidTr="00401D66">
        <w:trPr>
          <w:jc w:val="center"/>
        </w:trPr>
        <w:tc>
          <w:tcPr>
            <w:tcW w:w="3495" w:type="pct"/>
            <w:vAlign w:val="center"/>
          </w:tcPr>
          <w:p w14:paraId="528ABDB9" w14:textId="3A6B8E8B" w:rsidR="00782655" w:rsidRPr="00B61676" w:rsidRDefault="00782655" w:rsidP="00401D66">
            <w:pPr>
              <w:spacing w:before="60" w:after="60"/>
              <w:rPr>
                <w:rFonts w:ascii="Garamond" w:hAnsi="Garamond"/>
              </w:rPr>
            </w:pPr>
            <w:r w:rsidRPr="006202B1">
              <w:rPr>
                <w:rFonts w:ascii="Garamond" w:hAnsi="Garamond"/>
              </w:rPr>
              <w:t>Dimensione non inferiore a 55” (diagonale)</w:t>
            </w:r>
          </w:p>
        </w:tc>
        <w:tc>
          <w:tcPr>
            <w:tcW w:w="1505" w:type="pct"/>
            <w:vAlign w:val="center"/>
          </w:tcPr>
          <w:p w14:paraId="2F9D31B5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57A70F92" w14:textId="77777777" w:rsidTr="00401D66">
        <w:trPr>
          <w:jc w:val="center"/>
        </w:trPr>
        <w:tc>
          <w:tcPr>
            <w:tcW w:w="3495" w:type="pct"/>
            <w:vAlign w:val="center"/>
          </w:tcPr>
          <w:p w14:paraId="649C7962" w14:textId="3303E7E1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6202B1">
              <w:rPr>
                <w:rFonts w:ascii="Garamond" w:hAnsi="Garamond"/>
              </w:rPr>
              <w:t>Risoluzione 4K UHD, 8 Mpixel</w:t>
            </w:r>
          </w:p>
        </w:tc>
        <w:tc>
          <w:tcPr>
            <w:tcW w:w="1505" w:type="pct"/>
            <w:vAlign w:val="center"/>
          </w:tcPr>
          <w:p w14:paraId="61E98BDA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42EA9701" w14:textId="77777777" w:rsidTr="00401D66">
        <w:trPr>
          <w:jc w:val="center"/>
        </w:trPr>
        <w:tc>
          <w:tcPr>
            <w:tcW w:w="3495" w:type="pct"/>
            <w:vAlign w:val="center"/>
          </w:tcPr>
          <w:p w14:paraId="3F0D4B07" w14:textId="2BC3F171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6202B1">
              <w:rPr>
                <w:rFonts w:ascii="Garamond" w:hAnsi="Garamond"/>
              </w:rPr>
              <w:t xml:space="preserve">Gestione in input </w:t>
            </w:r>
            <w:r>
              <w:rPr>
                <w:rFonts w:ascii="Garamond" w:hAnsi="Garamond"/>
              </w:rPr>
              <w:t xml:space="preserve">diretto </w:t>
            </w:r>
            <w:r w:rsidRPr="006202B1">
              <w:rPr>
                <w:rFonts w:ascii="Garamond" w:hAnsi="Garamond"/>
              </w:rPr>
              <w:t>di almeno 8 segnali di sorgenti video simultanee (angiografo, poligrafo, sistemi di mappaggio cardiaco, ecografo, etc.)</w:t>
            </w:r>
          </w:p>
        </w:tc>
        <w:tc>
          <w:tcPr>
            <w:tcW w:w="1505" w:type="pct"/>
            <w:vAlign w:val="center"/>
          </w:tcPr>
          <w:p w14:paraId="7C041019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1A1F28B2" w14:textId="77777777" w:rsidTr="00401D66">
        <w:trPr>
          <w:jc w:val="center"/>
        </w:trPr>
        <w:tc>
          <w:tcPr>
            <w:tcW w:w="3495" w:type="pct"/>
            <w:vAlign w:val="center"/>
          </w:tcPr>
          <w:p w14:paraId="3CAFC805" w14:textId="610CAF0C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6202B1">
              <w:rPr>
                <w:rFonts w:ascii="Garamond" w:hAnsi="Garamond"/>
              </w:rPr>
              <w:t>Ampia libertà di personalizzazione del layout di visualizzazione (numero, dimensione, formato e contenuto delle finestre); possibilità di memorizzazione di layout predefiniti</w:t>
            </w:r>
          </w:p>
        </w:tc>
        <w:tc>
          <w:tcPr>
            <w:tcW w:w="1505" w:type="pct"/>
            <w:vAlign w:val="center"/>
          </w:tcPr>
          <w:p w14:paraId="3E994CAC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7C392C18" w14:textId="77777777" w:rsidTr="00401D66">
        <w:trPr>
          <w:jc w:val="center"/>
        </w:trPr>
        <w:tc>
          <w:tcPr>
            <w:tcW w:w="3495" w:type="pct"/>
            <w:vAlign w:val="center"/>
          </w:tcPr>
          <w:p w14:paraId="3868EFB5" w14:textId="3F03DA2B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Interfaccia semplice e intuitiva</w:t>
            </w:r>
          </w:p>
        </w:tc>
        <w:tc>
          <w:tcPr>
            <w:tcW w:w="1505" w:type="pct"/>
            <w:vAlign w:val="center"/>
          </w:tcPr>
          <w:p w14:paraId="2CC0D1B1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1DC893C2" w14:textId="77777777" w:rsidTr="00401D66">
        <w:trPr>
          <w:jc w:val="center"/>
        </w:trPr>
        <w:tc>
          <w:tcPr>
            <w:tcW w:w="3495" w:type="pct"/>
            <w:vAlign w:val="center"/>
          </w:tcPr>
          <w:p w14:paraId="385D88C9" w14:textId="3EB1AFF8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La dimensione, il numero e il posizionamento dei campi sullo schermo, dovrà essere programmabile dall’operatore, attraverso sistemi di controllo tavolo paziente e/o con telecomando e dalla consolle in sala comandi</w:t>
            </w:r>
          </w:p>
        </w:tc>
        <w:tc>
          <w:tcPr>
            <w:tcW w:w="1505" w:type="pct"/>
            <w:vAlign w:val="center"/>
          </w:tcPr>
          <w:p w14:paraId="7755486E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782655" w:rsidRPr="00982A06" w14:paraId="1FAEA404" w14:textId="77777777" w:rsidTr="00401D66">
        <w:trPr>
          <w:jc w:val="center"/>
        </w:trPr>
        <w:tc>
          <w:tcPr>
            <w:tcW w:w="3495" w:type="pct"/>
            <w:vAlign w:val="center"/>
          </w:tcPr>
          <w:p w14:paraId="32D92D41" w14:textId="12FA8B36" w:rsidR="00782655" w:rsidRPr="00B61676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1B5B53">
              <w:rPr>
                <w:rFonts w:ascii="Garamond" w:hAnsi="Garamond"/>
              </w:rPr>
              <w:t>Gestione integrata nel pannello di controllo dell'angiografo</w:t>
            </w:r>
          </w:p>
        </w:tc>
        <w:tc>
          <w:tcPr>
            <w:tcW w:w="1505" w:type="pct"/>
            <w:vAlign w:val="center"/>
          </w:tcPr>
          <w:p w14:paraId="50A9DDCB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EA0C28" w:rsidRPr="00982A06" w14:paraId="45F2C092" w14:textId="77777777" w:rsidTr="00401D66">
        <w:trPr>
          <w:jc w:val="center"/>
        </w:trPr>
        <w:tc>
          <w:tcPr>
            <w:tcW w:w="3495" w:type="pct"/>
            <w:vAlign w:val="center"/>
          </w:tcPr>
          <w:p w14:paraId="0CD28885" w14:textId="77777777" w:rsidR="00EA0C28" w:rsidRPr="0090492A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Il monitor principale dovrà poter permettere la visualizzazione contemporanea di: </w:t>
            </w:r>
          </w:p>
          <w:p w14:paraId="03CC03E0" w14:textId="77777777" w:rsidR="00EA0C28" w:rsidRPr="0090492A" w:rsidRDefault="00EA0C28" w:rsidP="00401D6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322" w:hanging="284"/>
              <w:jc w:val="both"/>
              <w:rPr>
                <w:rFonts w:ascii="Garamond" w:eastAsia="Cambria" w:hAnsi="Garamond"/>
                <w:sz w:val="24"/>
                <w:szCs w:val="24"/>
              </w:rPr>
            </w:pPr>
            <w:r w:rsidRPr="0090492A">
              <w:rPr>
                <w:rFonts w:ascii="Garamond" w:eastAsia="Cambria" w:hAnsi="Garamond"/>
                <w:sz w:val="24"/>
                <w:szCs w:val="24"/>
              </w:rPr>
              <w:t xml:space="preserve">Parametri funzionali, grafici e/o alfanumerici del sistema; </w:t>
            </w:r>
          </w:p>
          <w:p w14:paraId="44BD6CA2" w14:textId="77777777" w:rsidR="00EA0C28" w:rsidRPr="0090492A" w:rsidRDefault="00EA0C28" w:rsidP="00401D6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322" w:hanging="284"/>
              <w:jc w:val="both"/>
              <w:rPr>
                <w:rFonts w:ascii="Garamond" w:eastAsia="Cambria" w:hAnsi="Garamond"/>
                <w:sz w:val="24"/>
                <w:szCs w:val="24"/>
              </w:rPr>
            </w:pPr>
            <w:r w:rsidRPr="0090492A">
              <w:rPr>
                <w:rFonts w:ascii="Garamond" w:eastAsia="Cambria" w:hAnsi="Garamond"/>
                <w:sz w:val="24"/>
                <w:szCs w:val="24"/>
              </w:rPr>
              <w:t xml:space="preserve">Dati anagrafici e dosimetrici del paziente; </w:t>
            </w:r>
          </w:p>
          <w:p w14:paraId="31FD6EE6" w14:textId="77777777" w:rsidR="00EA0C28" w:rsidRPr="0090492A" w:rsidRDefault="00EA0C28" w:rsidP="00401D6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322" w:hanging="284"/>
              <w:jc w:val="both"/>
              <w:rPr>
                <w:rFonts w:ascii="Garamond" w:eastAsia="Cambria" w:hAnsi="Garamond"/>
                <w:sz w:val="24"/>
                <w:szCs w:val="24"/>
              </w:rPr>
            </w:pPr>
            <w:r w:rsidRPr="0090492A">
              <w:rPr>
                <w:rFonts w:ascii="Garamond" w:eastAsia="Cambria" w:hAnsi="Garamond"/>
                <w:sz w:val="24"/>
                <w:szCs w:val="24"/>
              </w:rPr>
              <w:t xml:space="preserve">Parametri vitali del paziente; </w:t>
            </w:r>
          </w:p>
          <w:p w14:paraId="371A0482" w14:textId="77777777" w:rsidR="00EA0C28" w:rsidRPr="0090492A" w:rsidRDefault="00EA0C28" w:rsidP="00401D6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322" w:hanging="284"/>
              <w:jc w:val="both"/>
              <w:rPr>
                <w:rFonts w:ascii="Garamond" w:eastAsia="Cambria" w:hAnsi="Garamond"/>
                <w:sz w:val="24"/>
                <w:szCs w:val="24"/>
              </w:rPr>
            </w:pPr>
            <w:r w:rsidRPr="0090492A">
              <w:rPr>
                <w:rFonts w:ascii="Garamond" w:eastAsia="Cambria" w:hAnsi="Garamond"/>
                <w:sz w:val="24"/>
                <w:szCs w:val="24"/>
              </w:rPr>
              <w:t xml:space="preserve">Immagini clinico diagnostiche, a titolo d’esempio non esaustivo: immagini acquisite in tempo reale, zoom di immagine, esami richiamati dal PACS, anche acquisiti con altre apparecchiature digitali (RM, TC, US); </w:t>
            </w:r>
          </w:p>
          <w:p w14:paraId="0F0FBFC8" w14:textId="66E9EC45" w:rsidR="00EA0C28" w:rsidRPr="0090492A" w:rsidRDefault="00EA0C28" w:rsidP="00401D6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322" w:hanging="284"/>
              <w:jc w:val="both"/>
              <w:rPr>
                <w:rFonts w:ascii="Garamond" w:eastAsia="Cambria" w:hAnsi="Garamond"/>
                <w:sz w:val="24"/>
                <w:szCs w:val="24"/>
              </w:rPr>
            </w:pPr>
            <w:r w:rsidRPr="0090492A">
              <w:rPr>
                <w:rFonts w:ascii="Garamond" w:eastAsia="Cambria" w:hAnsi="Garamond"/>
                <w:sz w:val="24"/>
                <w:szCs w:val="24"/>
              </w:rPr>
              <w:t>Immagini e video provenienti da altri dispositivi che verranno interfacciati al sistema (poligrafo, apparecchi per il mappaggio cardiaco, ecografo, etc.).</w:t>
            </w:r>
          </w:p>
        </w:tc>
        <w:tc>
          <w:tcPr>
            <w:tcW w:w="1505" w:type="pct"/>
            <w:vAlign w:val="center"/>
          </w:tcPr>
          <w:p w14:paraId="6A3D1F9D" w14:textId="77777777" w:rsidR="00EA0C28" w:rsidRPr="00B61676" w:rsidRDefault="00EA0C28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EA0C28" w:rsidRPr="00982A06" w14:paraId="6DDAFB50" w14:textId="77777777" w:rsidTr="00401D66">
        <w:trPr>
          <w:jc w:val="center"/>
        </w:trPr>
        <w:tc>
          <w:tcPr>
            <w:tcW w:w="3495" w:type="pct"/>
            <w:vAlign w:val="center"/>
          </w:tcPr>
          <w:p w14:paraId="5CE2CC00" w14:textId="041E5FDB" w:rsidR="00EA0C28" w:rsidRPr="0090492A" w:rsidRDefault="00EA0C28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Presenza di uno o più monitor di sicurezza da installare in sala d’esame, per garantire la visualizzazione almeno dell’immagine in scopia (live), del segnale del poligrafo e del mappaggio cardiaco, sia in caso di assenza di rete elettrica (attraverso UPS) sia in caso di guasto del large screen.</w:t>
            </w:r>
          </w:p>
        </w:tc>
        <w:tc>
          <w:tcPr>
            <w:tcW w:w="1505" w:type="pct"/>
            <w:vAlign w:val="center"/>
          </w:tcPr>
          <w:p w14:paraId="03B91157" w14:textId="77777777" w:rsidR="00EA0C28" w:rsidRPr="00B61676" w:rsidRDefault="00EA0C28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B05522" w:rsidRPr="00982A06" w14:paraId="587295E6" w14:textId="77777777" w:rsidTr="00401D66">
        <w:trPr>
          <w:jc w:val="center"/>
        </w:trPr>
        <w:tc>
          <w:tcPr>
            <w:tcW w:w="3495" w:type="pct"/>
            <w:vAlign w:val="center"/>
          </w:tcPr>
          <w:p w14:paraId="2E828528" w14:textId="75738247" w:rsidR="00B05522" w:rsidRPr="0090492A" w:rsidRDefault="00B05522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Predisposizione impiantistica (guaine e vie cavo - canalizzazioni da consolle comando, da tavolo paziente se necessarie, da locale tecnico, </w:t>
            </w:r>
            <w:r w:rsidRPr="0090492A">
              <w:rPr>
                <w:rFonts w:ascii="Garamond" w:hAnsi="Garamond"/>
              </w:rPr>
              <w:lastRenderedPageBreak/>
              <w:t>etc.) per eventuali espansioni future e per l’interfacciamento ad ulteriori apparecchiature e relative console di comando.</w:t>
            </w:r>
          </w:p>
        </w:tc>
        <w:tc>
          <w:tcPr>
            <w:tcW w:w="1505" w:type="pct"/>
            <w:vAlign w:val="center"/>
          </w:tcPr>
          <w:p w14:paraId="603B27CC" w14:textId="77777777" w:rsidR="00B05522" w:rsidRPr="00B61676" w:rsidRDefault="00B05522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57ED8653" w14:textId="75F0E6CF" w:rsidR="00782655" w:rsidRDefault="003A4C50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rPr>
          <w:rFonts w:eastAsia="Garamond"/>
        </w:rPr>
        <w:t>4.7 Postazione in sala di comando</w:t>
      </w:r>
    </w:p>
    <w:tbl>
      <w:tblPr>
        <w:tblStyle w:val="Grigliatabella"/>
        <w:tblW w:w="4988" w:type="pct"/>
        <w:jc w:val="center"/>
        <w:tblLook w:val="04A0" w:firstRow="1" w:lastRow="0" w:firstColumn="1" w:lastColumn="0" w:noHBand="0" w:noVBand="1"/>
      </w:tblPr>
      <w:tblGrid>
        <w:gridCol w:w="7280"/>
        <w:gridCol w:w="2550"/>
      </w:tblGrid>
      <w:tr w:rsidR="0090492A" w:rsidRPr="00812D35" w14:paraId="61B6FA18" w14:textId="77777777" w:rsidTr="00D37004">
        <w:trPr>
          <w:jc w:val="center"/>
        </w:trPr>
        <w:tc>
          <w:tcPr>
            <w:tcW w:w="3703" w:type="pct"/>
            <w:shd w:val="clear" w:color="auto" w:fill="EEECE1" w:themeFill="background2"/>
            <w:vAlign w:val="center"/>
          </w:tcPr>
          <w:p w14:paraId="4E47101E" w14:textId="77777777" w:rsidR="00782655" w:rsidRPr="002444BD" w:rsidRDefault="00782655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297" w:type="pct"/>
            <w:shd w:val="clear" w:color="auto" w:fill="EEECE1" w:themeFill="background2"/>
            <w:vAlign w:val="center"/>
          </w:tcPr>
          <w:p w14:paraId="1742334E" w14:textId="77777777" w:rsidR="00782655" w:rsidRPr="002444BD" w:rsidRDefault="00782655" w:rsidP="00401D66">
            <w:pPr>
              <w:spacing w:before="60" w:after="60" w:line="259" w:lineRule="auto"/>
              <w:ind w:left="360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90492A" w:rsidRPr="00982A06" w14:paraId="10723B08" w14:textId="77777777" w:rsidTr="00D37004">
        <w:trPr>
          <w:jc w:val="center"/>
        </w:trPr>
        <w:tc>
          <w:tcPr>
            <w:tcW w:w="3703" w:type="pct"/>
            <w:vAlign w:val="center"/>
          </w:tcPr>
          <w:p w14:paraId="43A564DA" w14:textId="30DC76F1" w:rsidR="00782655" w:rsidRPr="0090492A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AF7CB5">
              <w:rPr>
                <w:rFonts w:ascii="Garamond" w:hAnsi="Garamond"/>
              </w:rPr>
              <w:t>Comprensiva dei computer (</w:t>
            </w:r>
            <w:r w:rsidRPr="0090492A">
              <w:rPr>
                <w:rFonts w:ascii="Garamond" w:hAnsi="Garamond"/>
              </w:rPr>
              <w:t>workstation</w:t>
            </w:r>
            <w:r w:rsidRPr="00AF7CB5">
              <w:rPr>
                <w:rFonts w:ascii="Garamond" w:hAnsi="Garamond"/>
              </w:rPr>
              <w:t>) necessari per controllo macchina e acquisizione e per post elaborazione</w:t>
            </w:r>
          </w:p>
        </w:tc>
        <w:tc>
          <w:tcPr>
            <w:tcW w:w="1297" w:type="pct"/>
            <w:vAlign w:val="center"/>
          </w:tcPr>
          <w:p w14:paraId="3B1ADBE2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28121612" w14:textId="77777777" w:rsidTr="00D37004">
        <w:trPr>
          <w:jc w:val="center"/>
        </w:trPr>
        <w:tc>
          <w:tcPr>
            <w:tcW w:w="3703" w:type="pct"/>
            <w:vAlign w:val="center"/>
          </w:tcPr>
          <w:p w14:paraId="094F51CA" w14:textId="01F0006F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Relative licenze d’uso per angiografia (nelle diverse modalità di acquisizione) e per tutti i software specialistici dedicati (si veda art 4.9)</w:t>
            </w:r>
          </w:p>
        </w:tc>
        <w:tc>
          <w:tcPr>
            <w:tcW w:w="1297" w:type="pct"/>
            <w:vAlign w:val="center"/>
          </w:tcPr>
          <w:p w14:paraId="4301687B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15F16D3A" w14:textId="77777777" w:rsidTr="00D37004">
        <w:trPr>
          <w:jc w:val="center"/>
        </w:trPr>
        <w:tc>
          <w:tcPr>
            <w:tcW w:w="3703" w:type="pct"/>
            <w:vAlign w:val="center"/>
          </w:tcPr>
          <w:p w14:paraId="58E56CC8" w14:textId="1CD8FAA3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Capacità di memorizzazione dati e immagini elevata (almeno 80.000 immagini con </w:t>
            </w:r>
            <w:r>
              <w:rPr>
                <w:rFonts w:ascii="Garamond" w:hAnsi="Garamond"/>
              </w:rPr>
              <w:t>m</w:t>
            </w:r>
            <w:r w:rsidRPr="001D3DDD">
              <w:rPr>
                <w:rFonts w:ascii="Garamond" w:hAnsi="Garamond"/>
              </w:rPr>
              <w:t>atrice di acquisizione di dimensioni non inferiori a 1024 x 1024 x 1</w:t>
            </w:r>
            <w:r>
              <w:rPr>
                <w:rFonts w:ascii="Garamond" w:hAnsi="Garamond"/>
              </w:rPr>
              <w:t>4</w:t>
            </w:r>
            <w:r w:rsidRPr="001D3DDD">
              <w:rPr>
                <w:rFonts w:ascii="Garamond" w:hAnsi="Garamond"/>
              </w:rPr>
              <w:t xml:space="preserve"> bit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297" w:type="pct"/>
            <w:vAlign w:val="center"/>
          </w:tcPr>
          <w:p w14:paraId="748B0FFE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112DE48C" w14:textId="77777777" w:rsidTr="00D37004">
        <w:trPr>
          <w:jc w:val="center"/>
        </w:trPr>
        <w:tc>
          <w:tcPr>
            <w:tcW w:w="3703" w:type="pct"/>
            <w:vAlign w:val="center"/>
          </w:tcPr>
          <w:p w14:paraId="69F7F78D" w14:textId="55A7859A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Possibilità di rivedere ed elaborare immagini e sequenze provenienti anche da altri sistemi (CT, RM, US, etc.)</w:t>
            </w:r>
          </w:p>
        </w:tc>
        <w:tc>
          <w:tcPr>
            <w:tcW w:w="1297" w:type="pct"/>
            <w:vAlign w:val="center"/>
          </w:tcPr>
          <w:p w14:paraId="68E0BFE0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57579719" w14:textId="77777777" w:rsidTr="00D37004">
        <w:trPr>
          <w:jc w:val="center"/>
        </w:trPr>
        <w:tc>
          <w:tcPr>
            <w:tcW w:w="3703" w:type="pct"/>
            <w:vAlign w:val="center"/>
          </w:tcPr>
          <w:p w14:paraId="28A57F1D" w14:textId="0C1BAA6E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Esportazione immagini in diversi formati come JPEG, DICOM, etc.</w:t>
            </w:r>
          </w:p>
        </w:tc>
        <w:tc>
          <w:tcPr>
            <w:tcW w:w="1297" w:type="pct"/>
            <w:vAlign w:val="center"/>
          </w:tcPr>
          <w:p w14:paraId="700A5479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2A205D6E" w14:textId="77777777" w:rsidTr="00D37004">
        <w:trPr>
          <w:jc w:val="center"/>
        </w:trPr>
        <w:tc>
          <w:tcPr>
            <w:tcW w:w="3703" w:type="pct"/>
            <w:vAlign w:val="center"/>
          </w:tcPr>
          <w:p w14:paraId="564C7EB6" w14:textId="433ED014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Ripetizione in sala d’esame sul monitor principale, con collegamento digitale diretto con il sistema angiografico e trasferimento automatico degli esami in entrambe le direzioni</w:t>
            </w:r>
          </w:p>
        </w:tc>
        <w:tc>
          <w:tcPr>
            <w:tcW w:w="1297" w:type="pct"/>
            <w:vAlign w:val="center"/>
          </w:tcPr>
          <w:p w14:paraId="4FA5E3C8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57323904" w14:textId="77777777" w:rsidTr="00D37004">
        <w:trPr>
          <w:jc w:val="center"/>
        </w:trPr>
        <w:tc>
          <w:tcPr>
            <w:tcW w:w="3703" w:type="pct"/>
            <w:vAlign w:val="center"/>
          </w:tcPr>
          <w:p w14:paraId="36ACFC69" w14:textId="700727DB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Interfacciamento bidirezionale con sistema PACS aziendale</w:t>
            </w:r>
          </w:p>
        </w:tc>
        <w:tc>
          <w:tcPr>
            <w:tcW w:w="1297" w:type="pct"/>
            <w:vAlign w:val="center"/>
          </w:tcPr>
          <w:p w14:paraId="255C0B82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0492A" w:rsidRPr="00982A06" w14:paraId="4B3C0EBC" w14:textId="77777777" w:rsidTr="00D37004">
        <w:trPr>
          <w:jc w:val="center"/>
        </w:trPr>
        <w:tc>
          <w:tcPr>
            <w:tcW w:w="3703" w:type="pct"/>
            <w:vAlign w:val="center"/>
          </w:tcPr>
          <w:p w14:paraId="3CC23089" w14:textId="02B0DE3A" w:rsidR="00782655" w:rsidRPr="00B61676" w:rsidRDefault="003A4C50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Monitor biomedicali da almeno 19” necessari per la visualizzazione di immagini live e reference e per la gestione dell’angiografo e dell’esame</w:t>
            </w:r>
          </w:p>
        </w:tc>
        <w:tc>
          <w:tcPr>
            <w:tcW w:w="1297" w:type="pct"/>
            <w:vAlign w:val="center"/>
          </w:tcPr>
          <w:p w14:paraId="00CCC8B2" w14:textId="77777777" w:rsidR="00782655" w:rsidRPr="00B61676" w:rsidRDefault="00782655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597CC1D5" w14:textId="23FAD7D5" w:rsidR="0090492A" w:rsidRDefault="0090492A" w:rsidP="00782655"/>
    <w:p w14:paraId="6936CFE2" w14:textId="77777777" w:rsidR="0090492A" w:rsidRDefault="0090492A">
      <w:pPr>
        <w:spacing w:line="276" w:lineRule="auto"/>
      </w:pPr>
      <w:r>
        <w:br w:type="page"/>
      </w:r>
    </w:p>
    <w:p w14:paraId="2B21F36C" w14:textId="7DB00B43" w:rsidR="00CE3F8F" w:rsidRDefault="00CE3F8F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lastRenderedPageBreak/>
        <w:t xml:space="preserve">4.8 </w:t>
      </w:r>
      <w:r w:rsidRPr="00852F91">
        <w:t>Connettività ed interfacciamento con altri sistemi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195"/>
        <w:gridCol w:w="2659"/>
      </w:tblGrid>
      <w:tr w:rsidR="00CE3F8F" w:rsidRPr="00812D35" w14:paraId="67CF23AA" w14:textId="77777777" w:rsidTr="00D37004">
        <w:trPr>
          <w:jc w:val="center"/>
        </w:trPr>
        <w:tc>
          <w:tcPr>
            <w:tcW w:w="3651" w:type="pct"/>
            <w:shd w:val="clear" w:color="auto" w:fill="EEECE1" w:themeFill="background2"/>
            <w:vAlign w:val="center"/>
          </w:tcPr>
          <w:p w14:paraId="50844F79" w14:textId="77777777" w:rsidR="00CE3F8F" w:rsidRPr="002444BD" w:rsidRDefault="00CE3F8F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349" w:type="pct"/>
            <w:shd w:val="clear" w:color="auto" w:fill="EEECE1" w:themeFill="background2"/>
            <w:vAlign w:val="center"/>
          </w:tcPr>
          <w:p w14:paraId="7EE9BB9B" w14:textId="77777777" w:rsidR="00CE3F8F" w:rsidRPr="002444BD" w:rsidRDefault="00CE3F8F" w:rsidP="00401D66">
            <w:pPr>
              <w:spacing w:before="60" w:after="60" w:line="259" w:lineRule="auto"/>
              <w:ind w:left="360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CE3F8F" w:rsidRPr="001717D6" w14:paraId="7DA65D3B" w14:textId="77777777" w:rsidTr="00D37004">
        <w:trPr>
          <w:jc w:val="center"/>
        </w:trPr>
        <w:tc>
          <w:tcPr>
            <w:tcW w:w="3651" w:type="pct"/>
            <w:vAlign w:val="center"/>
          </w:tcPr>
          <w:p w14:paraId="1098226D" w14:textId="0D99323C" w:rsidR="00CE3F8F" w:rsidRPr="0090492A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Compatibilit</w:t>
            </w:r>
            <w:r w:rsidRPr="0090492A">
              <w:rPr>
                <w:rFonts w:ascii="Garamond" w:hAnsi="Garamond" w:hint="eastAsia"/>
              </w:rPr>
              <w:t>à</w:t>
            </w:r>
            <w:r w:rsidRPr="0090492A">
              <w:rPr>
                <w:rFonts w:ascii="Garamond" w:hAnsi="Garamond"/>
              </w:rPr>
              <w:t xml:space="preserve"> DICOM almeno per le seguenti classi: Get worklist, Storage (send/receive), Storage commitment (SC), Modality performed procedure step (MPPS), Query retrieve, Print, Viewer CD/DVD e Radiation Dose Structured Report</w:t>
            </w:r>
          </w:p>
        </w:tc>
        <w:tc>
          <w:tcPr>
            <w:tcW w:w="1349" w:type="pct"/>
            <w:vAlign w:val="center"/>
          </w:tcPr>
          <w:p w14:paraId="376D7821" w14:textId="77777777" w:rsidR="00CE3F8F" w:rsidRPr="00CE3F8F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  <w:lang w:val="en-US"/>
              </w:rPr>
            </w:pPr>
          </w:p>
        </w:tc>
      </w:tr>
      <w:tr w:rsidR="00CE3F8F" w:rsidRPr="00982A06" w14:paraId="5DF0FCB6" w14:textId="77777777" w:rsidTr="00D37004">
        <w:trPr>
          <w:jc w:val="center"/>
        </w:trPr>
        <w:tc>
          <w:tcPr>
            <w:tcW w:w="3651" w:type="pct"/>
            <w:vAlign w:val="center"/>
          </w:tcPr>
          <w:p w14:paraId="72539911" w14:textId="3972D1D4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Interfacciamento con </w:t>
            </w:r>
            <w:r>
              <w:rPr>
                <w:rFonts w:ascii="Garamond" w:hAnsi="Garamond"/>
              </w:rPr>
              <w:t>s</w:t>
            </w:r>
            <w:r w:rsidRPr="002C7D59">
              <w:rPr>
                <w:rFonts w:ascii="Garamond" w:hAnsi="Garamond"/>
              </w:rPr>
              <w:t xml:space="preserve">istema poligrafico per studi elettrofisiologici LABSYSTEM PRO </w:t>
            </w:r>
            <w:r>
              <w:rPr>
                <w:rFonts w:ascii="Garamond" w:hAnsi="Garamond"/>
              </w:rPr>
              <w:t>(</w:t>
            </w:r>
            <w:r w:rsidRPr="002C7D59">
              <w:rPr>
                <w:rFonts w:ascii="Garamond" w:hAnsi="Garamond"/>
              </w:rPr>
              <w:t>BOSTON SCIENTIFIC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349" w:type="pct"/>
            <w:vAlign w:val="center"/>
          </w:tcPr>
          <w:p w14:paraId="0C240C1A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30BEF94D" w14:textId="77777777" w:rsidTr="00D37004">
        <w:trPr>
          <w:jc w:val="center"/>
        </w:trPr>
        <w:tc>
          <w:tcPr>
            <w:tcW w:w="3651" w:type="pct"/>
            <w:vAlign w:val="center"/>
          </w:tcPr>
          <w:p w14:paraId="011BC5F6" w14:textId="562ABBC4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Interfacciamento con </w:t>
            </w:r>
            <w:r>
              <w:rPr>
                <w:rFonts w:ascii="Garamond" w:hAnsi="Garamond"/>
              </w:rPr>
              <w:t>a</w:t>
            </w:r>
            <w:r w:rsidRPr="002C7D59">
              <w:rPr>
                <w:rFonts w:ascii="Garamond" w:hAnsi="Garamond"/>
              </w:rPr>
              <w:t xml:space="preserve">pparecchio per mappatura cardiaca RHYTHMIA HDX </w:t>
            </w:r>
            <w:r>
              <w:rPr>
                <w:rFonts w:ascii="Garamond" w:hAnsi="Garamond"/>
              </w:rPr>
              <w:t>(</w:t>
            </w:r>
            <w:r w:rsidRPr="002C7D59">
              <w:rPr>
                <w:rFonts w:ascii="Garamond" w:hAnsi="Garamond"/>
              </w:rPr>
              <w:t>BOSTON SCIENTIFIC)</w:t>
            </w:r>
          </w:p>
        </w:tc>
        <w:tc>
          <w:tcPr>
            <w:tcW w:w="1349" w:type="pct"/>
            <w:vAlign w:val="center"/>
          </w:tcPr>
          <w:p w14:paraId="21861ACD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0D9D4193" w14:textId="77777777" w:rsidTr="00D37004">
        <w:trPr>
          <w:jc w:val="center"/>
        </w:trPr>
        <w:tc>
          <w:tcPr>
            <w:tcW w:w="3651" w:type="pct"/>
            <w:vAlign w:val="center"/>
          </w:tcPr>
          <w:p w14:paraId="296EC140" w14:textId="4585EC5B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 xml:space="preserve">Interfacciamento con </w:t>
            </w:r>
            <w:r>
              <w:rPr>
                <w:rFonts w:ascii="Garamond" w:hAnsi="Garamond"/>
              </w:rPr>
              <w:t>a</w:t>
            </w:r>
            <w:r w:rsidRPr="002C7D59">
              <w:rPr>
                <w:rFonts w:ascii="Garamond" w:hAnsi="Garamond"/>
              </w:rPr>
              <w:t xml:space="preserve">pparecchio per mappatura cardiaca ENSITE X </w:t>
            </w:r>
            <w:r>
              <w:rPr>
                <w:rFonts w:ascii="Garamond" w:hAnsi="Garamond"/>
              </w:rPr>
              <w:t>(</w:t>
            </w:r>
            <w:r w:rsidRPr="002C7D59">
              <w:rPr>
                <w:rFonts w:ascii="Garamond" w:hAnsi="Garamond"/>
              </w:rPr>
              <w:t>ABBOTT MEDICAL)</w:t>
            </w:r>
          </w:p>
        </w:tc>
        <w:tc>
          <w:tcPr>
            <w:tcW w:w="1349" w:type="pct"/>
            <w:vAlign w:val="center"/>
          </w:tcPr>
          <w:p w14:paraId="18F86DE9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5BF23B87" w14:textId="77777777" w:rsidTr="00D37004">
        <w:trPr>
          <w:jc w:val="center"/>
        </w:trPr>
        <w:tc>
          <w:tcPr>
            <w:tcW w:w="3651" w:type="pct"/>
            <w:vAlign w:val="center"/>
          </w:tcPr>
          <w:p w14:paraId="64E96FE4" w14:textId="0E6367E8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Visualizzazione del segnale delle apparecchiature di cui sopra sul large screen</w:t>
            </w:r>
          </w:p>
        </w:tc>
        <w:tc>
          <w:tcPr>
            <w:tcW w:w="1349" w:type="pct"/>
            <w:vAlign w:val="center"/>
          </w:tcPr>
          <w:p w14:paraId="6A766AF5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295C5C7D" w14:textId="61E6B610" w:rsidR="00CE3F8F" w:rsidRDefault="00CE3F8F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t>4.9 Dotazione software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195"/>
        <w:gridCol w:w="2659"/>
      </w:tblGrid>
      <w:tr w:rsidR="00CE3F8F" w:rsidRPr="00812D35" w14:paraId="7492D883" w14:textId="77777777" w:rsidTr="00D37004">
        <w:trPr>
          <w:jc w:val="center"/>
        </w:trPr>
        <w:tc>
          <w:tcPr>
            <w:tcW w:w="3651" w:type="pct"/>
            <w:shd w:val="clear" w:color="auto" w:fill="EEECE1" w:themeFill="background2"/>
            <w:vAlign w:val="center"/>
          </w:tcPr>
          <w:p w14:paraId="5754E2D4" w14:textId="77777777" w:rsidR="00CE3F8F" w:rsidRPr="002444BD" w:rsidRDefault="00CE3F8F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349" w:type="pct"/>
            <w:shd w:val="clear" w:color="auto" w:fill="EEECE1" w:themeFill="background2"/>
            <w:vAlign w:val="center"/>
          </w:tcPr>
          <w:p w14:paraId="6E8EBA6D" w14:textId="77777777" w:rsidR="00CE3F8F" w:rsidRPr="002444BD" w:rsidRDefault="00CE3F8F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CE3F8F" w:rsidRPr="00CE3F8F" w14:paraId="59944B00" w14:textId="77777777" w:rsidTr="00D37004">
        <w:trPr>
          <w:jc w:val="center"/>
        </w:trPr>
        <w:tc>
          <w:tcPr>
            <w:tcW w:w="3651" w:type="pct"/>
            <w:vAlign w:val="center"/>
          </w:tcPr>
          <w:p w14:paraId="40890F9A" w14:textId="49D63E20" w:rsidR="00CE3F8F" w:rsidRPr="0090492A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553D12">
              <w:rPr>
                <w:rFonts w:ascii="Garamond" w:hAnsi="Garamond"/>
              </w:rPr>
              <w:t xml:space="preserve">Software per </w:t>
            </w:r>
            <w:r w:rsidRPr="0090492A">
              <w:rPr>
                <w:rFonts w:ascii="Garamond" w:hAnsi="Garamond"/>
              </w:rPr>
              <w:t xml:space="preserve">roadmapping </w:t>
            </w:r>
            <w:r w:rsidRPr="004E2015">
              <w:rPr>
                <w:rFonts w:ascii="Garamond" w:hAnsi="Garamond"/>
              </w:rPr>
              <w:t>digitale di ultima generazione, integrato a sistema</w:t>
            </w:r>
          </w:p>
        </w:tc>
        <w:tc>
          <w:tcPr>
            <w:tcW w:w="1349" w:type="pct"/>
            <w:vAlign w:val="center"/>
          </w:tcPr>
          <w:p w14:paraId="65286414" w14:textId="77777777" w:rsidR="00CE3F8F" w:rsidRPr="00CE3F8F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6E813607" w14:textId="77777777" w:rsidTr="00D37004">
        <w:trPr>
          <w:jc w:val="center"/>
        </w:trPr>
        <w:tc>
          <w:tcPr>
            <w:tcW w:w="3651" w:type="pct"/>
            <w:vAlign w:val="center"/>
          </w:tcPr>
          <w:p w14:paraId="290E22E2" w14:textId="0F74317D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Sistema integrato per la riduzione e ottimizzazione della dose (con differenziazioni, anche automatiche, per tipologia di immagine, proiezione, modalità d’acquisizione, procedura o tipo di paziente)</w:t>
            </w:r>
          </w:p>
        </w:tc>
        <w:tc>
          <w:tcPr>
            <w:tcW w:w="1349" w:type="pct"/>
            <w:vAlign w:val="center"/>
          </w:tcPr>
          <w:p w14:paraId="1E5CF073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6CC35575" w14:textId="7CA42EEF" w:rsidR="00CE3F8F" w:rsidRDefault="00CE3F8F" w:rsidP="00401D66">
      <w:pPr>
        <w:pStyle w:val="Titolo2"/>
        <w:numPr>
          <w:ilvl w:val="0"/>
          <w:numId w:val="0"/>
        </w:numPr>
        <w:spacing w:before="360" w:after="120"/>
        <w:ind w:left="576" w:hanging="576"/>
        <w:rPr>
          <w:rFonts w:ascii="Garamond" w:hAnsi="Garamond"/>
          <w:i w:val="0"/>
        </w:rPr>
      </w:pPr>
      <w:r>
        <w:t>4.10 Dispositivi a corredo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195"/>
        <w:gridCol w:w="2659"/>
      </w:tblGrid>
      <w:tr w:rsidR="00CE3F8F" w:rsidRPr="00812D35" w14:paraId="5B9201F0" w14:textId="77777777" w:rsidTr="00D37004">
        <w:trPr>
          <w:jc w:val="center"/>
        </w:trPr>
        <w:tc>
          <w:tcPr>
            <w:tcW w:w="3651" w:type="pct"/>
            <w:shd w:val="clear" w:color="auto" w:fill="EEECE1" w:themeFill="background2"/>
            <w:vAlign w:val="center"/>
          </w:tcPr>
          <w:p w14:paraId="1CB267B0" w14:textId="77777777" w:rsidR="00CE3F8F" w:rsidRPr="002444BD" w:rsidRDefault="00CE3F8F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CARATTERISTICA MINIMA</w:t>
            </w:r>
          </w:p>
        </w:tc>
        <w:tc>
          <w:tcPr>
            <w:tcW w:w="1349" w:type="pct"/>
            <w:shd w:val="clear" w:color="auto" w:fill="EEECE1" w:themeFill="background2"/>
            <w:vAlign w:val="center"/>
          </w:tcPr>
          <w:p w14:paraId="034079EC" w14:textId="77777777" w:rsidR="00CE3F8F" w:rsidRPr="002444BD" w:rsidRDefault="00CE3F8F" w:rsidP="00401D66">
            <w:pPr>
              <w:spacing w:before="60" w:after="60" w:line="259" w:lineRule="auto"/>
              <w:jc w:val="center"/>
              <w:rPr>
                <w:b/>
                <w:sz w:val="22"/>
              </w:rPr>
            </w:pPr>
            <w:r w:rsidRPr="002444BD">
              <w:rPr>
                <w:b/>
                <w:sz w:val="22"/>
              </w:rPr>
              <w:t>SI/NO</w:t>
            </w:r>
          </w:p>
        </w:tc>
      </w:tr>
      <w:tr w:rsidR="00CE3F8F" w:rsidRPr="00CE3F8F" w14:paraId="22D82765" w14:textId="77777777" w:rsidTr="00D37004">
        <w:trPr>
          <w:jc w:val="center"/>
        </w:trPr>
        <w:tc>
          <w:tcPr>
            <w:tcW w:w="3651" w:type="pct"/>
            <w:vAlign w:val="center"/>
          </w:tcPr>
          <w:p w14:paraId="0B613EAB" w14:textId="286A9791" w:rsidR="00CE3F8F" w:rsidRPr="0090492A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1F3D3E">
              <w:rPr>
                <w:rFonts w:ascii="Garamond" w:hAnsi="Garamond"/>
              </w:rPr>
              <w:t>Protezione anti-X a bordo tavolo, posizionabile sia sul lato sinistro sia su quello destro</w:t>
            </w:r>
          </w:p>
        </w:tc>
        <w:tc>
          <w:tcPr>
            <w:tcW w:w="1349" w:type="pct"/>
            <w:vAlign w:val="center"/>
          </w:tcPr>
          <w:p w14:paraId="2CADCE82" w14:textId="77777777" w:rsidR="00CE3F8F" w:rsidRPr="00CE3F8F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0F730100" w14:textId="77777777" w:rsidTr="00D37004">
        <w:trPr>
          <w:jc w:val="center"/>
        </w:trPr>
        <w:tc>
          <w:tcPr>
            <w:tcW w:w="3651" w:type="pct"/>
            <w:vAlign w:val="center"/>
          </w:tcPr>
          <w:p w14:paraId="596C232F" w14:textId="72B79826" w:rsidR="00CE3F8F" w:rsidRPr="00B61676" w:rsidRDefault="00CE3F8F" w:rsidP="00401D66">
            <w:pPr>
              <w:spacing w:before="60" w:after="60"/>
              <w:rPr>
                <w:rFonts w:ascii="Garamond" w:hAnsi="Garamond"/>
              </w:rPr>
            </w:pPr>
            <w:r w:rsidRPr="001F3D3E">
              <w:rPr>
                <w:rFonts w:ascii="Garamond" w:hAnsi="Garamond"/>
              </w:rPr>
              <w:t xml:space="preserve">Una protezione </w:t>
            </w:r>
            <w:r>
              <w:rPr>
                <w:rFonts w:ascii="Garamond" w:hAnsi="Garamond"/>
              </w:rPr>
              <w:t xml:space="preserve">anti-X </w:t>
            </w:r>
            <w:r w:rsidRPr="001F3D3E">
              <w:rPr>
                <w:rFonts w:ascii="Garamond" w:hAnsi="Garamond"/>
              </w:rPr>
              <w:t>pensile, montata su braccio indipendente</w:t>
            </w:r>
          </w:p>
        </w:tc>
        <w:tc>
          <w:tcPr>
            <w:tcW w:w="1349" w:type="pct"/>
            <w:vAlign w:val="center"/>
          </w:tcPr>
          <w:p w14:paraId="248EA595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12C94557" w14:textId="77777777" w:rsidTr="00D37004">
        <w:trPr>
          <w:jc w:val="center"/>
        </w:trPr>
        <w:tc>
          <w:tcPr>
            <w:tcW w:w="3651" w:type="pct"/>
            <w:vAlign w:val="center"/>
          </w:tcPr>
          <w:p w14:paraId="49FA157F" w14:textId="26FE2988" w:rsidR="00CE3F8F" w:rsidRPr="00B61676" w:rsidRDefault="00CC445B" w:rsidP="00401D66">
            <w:pPr>
              <w:spacing w:before="60" w:after="60"/>
              <w:rPr>
                <w:rFonts w:ascii="Garamond" w:hAnsi="Garamond"/>
              </w:rPr>
            </w:pPr>
            <w:r w:rsidRPr="001F3D3E">
              <w:rPr>
                <w:rFonts w:ascii="Garamond" w:hAnsi="Garamond"/>
              </w:rPr>
              <w:t>Lampada pensile, montato su braccio articolato indipendente; intensità superiore a 50.000 lux</w:t>
            </w:r>
          </w:p>
        </w:tc>
        <w:tc>
          <w:tcPr>
            <w:tcW w:w="1349" w:type="pct"/>
            <w:vAlign w:val="center"/>
          </w:tcPr>
          <w:p w14:paraId="1A178154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CE3F8F" w:rsidRPr="00982A06" w14:paraId="1DA650AF" w14:textId="77777777" w:rsidTr="00D37004">
        <w:trPr>
          <w:jc w:val="center"/>
        </w:trPr>
        <w:tc>
          <w:tcPr>
            <w:tcW w:w="3651" w:type="pct"/>
            <w:vAlign w:val="center"/>
          </w:tcPr>
          <w:p w14:paraId="4E75DB91" w14:textId="794C0373" w:rsidR="00CE3F8F" w:rsidRPr="00B61676" w:rsidRDefault="00CC445B" w:rsidP="00401D66">
            <w:pPr>
              <w:spacing w:before="60" w:after="60"/>
              <w:rPr>
                <w:rFonts w:ascii="Garamond" w:hAnsi="Garamond"/>
              </w:rPr>
            </w:pPr>
            <w:r w:rsidRPr="0090492A">
              <w:rPr>
                <w:rFonts w:ascii="Garamond" w:hAnsi="Garamond"/>
              </w:rPr>
              <w:t>UPS per funzionamento in modalità operativa (utilizzo misto scopia e grafia) per almeno 20 minuti, con segnale di allarme relativo allo stato delle batterie in sala esame e in sala controllo</w:t>
            </w:r>
          </w:p>
        </w:tc>
        <w:tc>
          <w:tcPr>
            <w:tcW w:w="1349" w:type="pct"/>
            <w:vAlign w:val="center"/>
          </w:tcPr>
          <w:p w14:paraId="1A753606" w14:textId="77777777" w:rsidR="00CE3F8F" w:rsidRPr="00B61676" w:rsidRDefault="00CE3F8F" w:rsidP="00401D66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78D3BDB5" w14:textId="77777777" w:rsidR="00782655" w:rsidRDefault="00782655" w:rsidP="00B61676"/>
    <w:sectPr w:rsidR="007826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7C54" w14:textId="77777777" w:rsidR="007538DA" w:rsidRDefault="007538DA" w:rsidP="0090492A">
      <w:pPr>
        <w:spacing w:after="0"/>
      </w:pPr>
      <w:r>
        <w:separator/>
      </w:r>
    </w:p>
  </w:endnote>
  <w:endnote w:type="continuationSeparator" w:id="0">
    <w:p w14:paraId="334D8618" w14:textId="77777777" w:rsidR="007538DA" w:rsidRDefault="007538DA" w:rsidP="00904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50A6" w14:textId="77777777" w:rsidR="007538DA" w:rsidRDefault="007538DA" w:rsidP="0090492A">
      <w:pPr>
        <w:spacing w:after="0"/>
      </w:pPr>
      <w:r>
        <w:separator/>
      </w:r>
    </w:p>
  </w:footnote>
  <w:footnote w:type="continuationSeparator" w:id="0">
    <w:p w14:paraId="543DA419" w14:textId="77777777" w:rsidR="007538DA" w:rsidRDefault="007538DA" w:rsidP="009049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FB51" w14:textId="77777777" w:rsidR="0090492A" w:rsidRPr="00E01AA3" w:rsidRDefault="0090492A" w:rsidP="0090492A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61CFB969" wp14:editId="7908D28C">
          <wp:extent cx="1980000" cy="1057499"/>
          <wp:effectExtent l="0" t="0" r="127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_cropASST_PapaGiovanniXXIII per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77" b="24321"/>
                  <a:stretch/>
                </pic:blipFill>
                <pic:spPr bwMode="auto">
                  <a:xfrm>
                    <a:off x="0" y="0"/>
                    <a:ext cx="1980000" cy="1057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D35A59" w14:textId="77777777" w:rsidR="0090492A" w:rsidRDefault="0090492A" w:rsidP="0090492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24A28" wp14:editId="3B63BFC4">
              <wp:simplePos x="0" y="0"/>
              <wp:positionH relativeFrom="column">
                <wp:posOffset>-190500</wp:posOffset>
              </wp:positionH>
              <wp:positionV relativeFrom="paragraph">
                <wp:posOffset>67945</wp:posOffset>
              </wp:positionV>
              <wp:extent cx="6512560" cy="0"/>
              <wp:effectExtent l="0" t="0" r="21590" b="19050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FD83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15pt;margin-top:5.35pt;width:51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" strokecolor="#a5a5a5" strokeweight=".25pt"/>
          </w:pict>
        </mc:Fallback>
      </mc:AlternateContent>
    </w:r>
  </w:p>
  <w:p w14:paraId="1F3DCEFE" w14:textId="77777777" w:rsidR="0090492A" w:rsidRPr="00924579" w:rsidRDefault="0090492A" w:rsidP="0090492A">
    <w:pPr>
      <w:pStyle w:val="Intestazione"/>
      <w:spacing w:line="288" w:lineRule="auto"/>
      <w:rPr>
        <w:rFonts w:ascii="Helvetica" w:hAnsi="Helvetica" w:cs="Helvetica"/>
        <w:b/>
        <w:i/>
        <w:sz w:val="20"/>
        <w:szCs w:val="20"/>
      </w:rPr>
    </w:pPr>
    <w:r>
      <w:rPr>
        <w:rFonts w:ascii="Helvetica" w:hAnsi="Helvetica" w:cs="Helvetica"/>
        <w:b/>
        <w:i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7CC096DE" wp14:editId="0368CC98">
          <wp:simplePos x="0" y="0"/>
          <wp:positionH relativeFrom="column">
            <wp:posOffset>5715000</wp:posOffset>
          </wp:positionH>
          <wp:positionV relativeFrom="paragraph">
            <wp:posOffset>38100</wp:posOffset>
          </wp:positionV>
          <wp:extent cx="511200" cy="511200"/>
          <wp:effectExtent l="0" t="0" r="3175" b="3175"/>
          <wp:wrapTight wrapText="bothSides">
            <wp:wrapPolygon edited="0">
              <wp:start x="0" y="0"/>
              <wp:lineTo x="0" y="20929"/>
              <wp:lineTo x="20929" y="20929"/>
              <wp:lineTo x="20929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_CQY_9.15_IT_RGB small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b/>
        <w:i/>
        <w:sz w:val="20"/>
        <w:szCs w:val="20"/>
      </w:rPr>
      <w:t>Gestione acquisti</w:t>
    </w:r>
    <w:r>
      <w:rPr>
        <w:rFonts w:ascii="Helvetica" w:hAnsi="Helvetica" w:cs="Helvetica"/>
        <w:b/>
        <w:i/>
        <w:sz w:val="20"/>
        <w:szCs w:val="20"/>
      </w:rPr>
      <w:tab/>
    </w:r>
    <w:r>
      <w:rPr>
        <w:rFonts w:ascii="Helvetica" w:hAnsi="Helvetica" w:cs="Helvetica"/>
        <w:b/>
        <w:i/>
        <w:sz w:val="20"/>
        <w:szCs w:val="20"/>
      </w:rPr>
      <w:tab/>
    </w:r>
  </w:p>
  <w:p w14:paraId="213AA4C4" w14:textId="77777777" w:rsidR="0090492A" w:rsidRDefault="0090492A" w:rsidP="0090492A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  <w:r w:rsidRPr="00D819EF">
      <w:rPr>
        <w:rFonts w:ascii="Helvetica" w:hAnsi="Helvetica" w:cs="Helvetica"/>
        <w:i/>
        <w:sz w:val="20"/>
        <w:szCs w:val="20"/>
      </w:rPr>
      <w:t xml:space="preserve">Direttore </w:t>
    </w:r>
    <w:r>
      <w:rPr>
        <w:rFonts w:ascii="Helvetica" w:hAnsi="Helvetica" w:cs="Helvetica"/>
        <w:i/>
        <w:sz w:val="20"/>
        <w:szCs w:val="20"/>
      </w:rPr>
      <w:t>Giovanni Acquaroli</w:t>
    </w:r>
  </w:p>
  <w:p w14:paraId="16268DCC" w14:textId="77777777" w:rsidR="0090492A" w:rsidRDefault="0090492A">
    <w:pPr>
      <w:pStyle w:val="Intestazione"/>
    </w:pPr>
  </w:p>
  <w:p w14:paraId="7102474E" w14:textId="77777777" w:rsidR="0090492A" w:rsidRDefault="009049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37D3"/>
    <w:multiLevelType w:val="hybridMultilevel"/>
    <w:tmpl w:val="99D4C4E2"/>
    <w:lvl w:ilvl="0" w:tplc="2EB2A9FC">
      <w:start w:val="14"/>
      <w:numFmt w:val="bullet"/>
      <w:lvlText w:val=""/>
      <w:lvlJc w:val="left"/>
      <w:pPr>
        <w:ind w:left="644" w:hanging="360"/>
      </w:pPr>
      <w:rPr>
        <w:rFonts w:ascii="Symbol" w:eastAsia="Cambr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0A77"/>
    <w:multiLevelType w:val="hybridMultilevel"/>
    <w:tmpl w:val="C542E9B6"/>
    <w:lvl w:ilvl="0" w:tplc="EC263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D59E5"/>
    <w:multiLevelType w:val="hybridMultilevel"/>
    <w:tmpl w:val="D186B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1158A"/>
    <w:multiLevelType w:val="multilevel"/>
    <w:tmpl w:val="DD1AE5E8"/>
    <w:lvl w:ilvl="0">
      <w:start w:val="1"/>
      <w:numFmt w:val="decimal"/>
      <w:pStyle w:val="Titolo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F9E4E1D"/>
    <w:multiLevelType w:val="hybridMultilevel"/>
    <w:tmpl w:val="CB1C6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939958">
    <w:abstractNumId w:val="3"/>
  </w:num>
  <w:num w:numId="2" w16cid:durableId="228620162">
    <w:abstractNumId w:val="0"/>
  </w:num>
  <w:num w:numId="3" w16cid:durableId="1214849910">
    <w:abstractNumId w:val="2"/>
  </w:num>
  <w:num w:numId="4" w16cid:durableId="1183934696">
    <w:abstractNumId w:val="1"/>
  </w:num>
  <w:num w:numId="5" w16cid:durableId="87962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F5"/>
    <w:rsid w:val="0012034C"/>
    <w:rsid w:val="001717D6"/>
    <w:rsid w:val="0017706D"/>
    <w:rsid w:val="001804F6"/>
    <w:rsid w:val="002D1476"/>
    <w:rsid w:val="00316C86"/>
    <w:rsid w:val="003A4C50"/>
    <w:rsid w:val="00401D66"/>
    <w:rsid w:val="004D16BD"/>
    <w:rsid w:val="004D62F5"/>
    <w:rsid w:val="005715F6"/>
    <w:rsid w:val="0064116C"/>
    <w:rsid w:val="006E4617"/>
    <w:rsid w:val="007538DA"/>
    <w:rsid w:val="00782655"/>
    <w:rsid w:val="0090492A"/>
    <w:rsid w:val="00945F85"/>
    <w:rsid w:val="00982A06"/>
    <w:rsid w:val="009877A9"/>
    <w:rsid w:val="009E561E"/>
    <w:rsid w:val="009E666F"/>
    <w:rsid w:val="00AC62FF"/>
    <w:rsid w:val="00B05522"/>
    <w:rsid w:val="00B06D2D"/>
    <w:rsid w:val="00B50FCE"/>
    <w:rsid w:val="00B61676"/>
    <w:rsid w:val="00CC445B"/>
    <w:rsid w:val="00CE3F8F"/>
    <w:rsid w:val="00CF745A"/>
    <w:rsid w:val="00D37004"/>
    <w:rsid w:val="00D3709B"/>
    <w:rsid w:val="00D370D4"/>
    <w:rsid w:val="00D4209D"/>
    <w:rsid w:val="00DB3599"/>
    <w:rsid w:val="00DE6FA3"/>
    <w:rsid w:val="00EA0C28"/>
    <w:rsid w:val="00F33295"/>
    <w:rsid w:val="00F54B8B"/>
    <w:rsid w:val="00F647F2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5532"/>
  <w15:docId w15:val="{1008BB6F-B155-4987-8D74-39667C6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2F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aliases w:val="H1,h1,1,t1,HEADING 1,Head 1,Head 11,Head 12,Head 111,Head 13,Head 112,Head 14,Head 113,Head 15,Head 114,Head 16,Head 115,Head 17,Head 116,Head 18,Head 117,Head 19,Head 118,Head 121,Head 1111,Head 131,Head 1121,Head 141,Head 1131,Head 151"/>
    <w:basedOn w:val="Normale"/>
    <w:next w:val="Normale"/>
    <w:link w:val="Titolo1Carattere"/>
    <w:qFormat/>
    <w:rsid w:val="004D62F5"/>
    <w:pPr>
      <w:keepNext/>
      <w:numPr>
        <w:numId w:val="1"/>
      </w:numPr>
      <w:tabs>
        <w:tab w:val="clear" w:pos="1850"/>
        <w:tab w:val="num" w:pos="432"/>
      </w:tabs>
      <w:spacing w:before="240" w:after="60"/>
      <w:ind w:left="432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Titolo2">
    <w:name w:val="heading 2"/>
    <w:aliases w:val="H2,h2,2,heading 2,l2,ITT t2,Arial 12 Fett Kursiv,Attribute Heading 2,Chapter Number/Appendix Letter,chn,Level 2 Topic Heading,(1.1,1.2,1.3 etc),Prophead 2,A,A.B.C.,R2,H21,Level 2 Head,21,E2,list 2,list 2,heading 2TOC,Head 2,List level 2,h21,t2"/>
    <w:basedOn w:val="Normale"/>
    <w:next w:val="Normale"/>
    <w:link w:val="Titolo2Carattere"/>
    <w:qFormat/>
    <w:rsid w:val="004D62F5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D62F5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Times New Roman" w:eastAsia="Times New Roman" w:hAnsi="Times New Roman"/>
      <w:i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D62F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szCs w:val="20"/>
    </w:rPr>
  </w:style>
  <w:style w:type="paragraph" w:styleId="Titolo5">
    <w:name w:val="heading 5"/>
    <w:basedOn w:val="Normale"/>
    <w:next w:val="Normale"/>
    <w:link w:val="Titolo5Carattere"/>
    <w:qFormat/>
    <w:rsid w:val="004D62F5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/>
      <w:sz w:val="22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4D62F5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4D62F5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4D62F5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4D62F5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h1 Carattere,1 Carattere,t1 Carattere,HEADING 1 Carattere,Head 1 Carattere,Head 11 Carattere,Head 12 Carattere,Head 111 Carattere,Head 13 Carattere,Head 112 Carattere,Head 14 Carattere,Head 113 Carattere,Head 15 Carattere"/>
    <w:basedOn w:val="Carpredefinitoparagrafo"/>
    <w:link w:val="Titolo1"/>
    <w:rsid w:val="004D62F5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Titolo2Carattere">
    <w:name w:val="Titolo 2 Carattere"/>
    <w:aliases w:val="H2 Carattere,h2 Carattere,2 Carattere,heading 2 Carattere,l2 Carattere,ITT t2 Carattere,Arial 12 Fett Kursiv Carattere,Attribute Heading 2 Carattere,Chapter Number/Appendix Letter Carattere,chn Carattere,(1.1 Carattere,1.2 Carattere"/>
    <w:basedOn w:val="Carpredefinitoparagrafo"/>
    <w:link w:val="Titolo2"/>
    <w:rsid w:val="004D62F5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4D62F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4D62F5"/>
    <w:rPr>
      <w:rFonts w:ascii="Arial" w:eastAsia="Times New Roman" w:hAnsi="Arial" w:cs="Times New Roman"/>
      <w:b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4D62F5"/>
    <w:rPr>
      <w:rFonts w:ascii="Times New Roman" w:eastAsia="Times New Roman" w:hAnsi="Times New Roman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4D62F5"/>
    <w:rPr>
      <w:rFonts w:ascii="Times New Roman" w:eastAsia="Times New Roman" w:hAnsi="Times New Roman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rsid w:val="004D62F5"/>
    <w:rPr>
      <w:rFonts w:ascii="Arial" w:eastAsia="Times New Roman" w:hAnsi="Arial" w:cs="Times New Roman"/>
      <w:szCs w:val="20"/>
    </w:rPr>
  </w:style>
  <w:style w:type="character" w:customStyle="1" w:styleId="Titolo8Carattere">
    <w:name w:val="Titolo 8 Carattere"/>
    <w:basedOn w:val="Carpredefinitoparagrafo"/>
    <w:link w:val="Titolo8"/>
    <w:rsid w:val="004D62F5"/>
    <w:rPr>
      <w:rFonts w:ascii="Arial" w:eastAsia="Times New Roman" w:hAnsi="Arial" w:cs="Times New Roman"/>
      <w:i/>
      <w:szCs w:val="20"/>
    </w:rPr>
  </w:style>
  <w:style w:type="character" w:customStyle="1" w:styleId="Titolo9Carattere">
    <w:name w:val="Titolo 9 Carattere"/>
    <w:basedOn w:val="Carpredefinitoparagrafo"/>
    <w:link w:val="Titolo9"/>
    <w:rsid w:val="004D62F5"/>
    <w:rPr>
      <w:rFonts w:ascii="Arial" w:eastAsia="Times New Roman" w:hAnsi="Arial" w:cs="Times New Roman"/>
      <w:b/>
      <w:i/>
      <w:sz w:val="18"/>
      <w:szCs w:val="20"/>
    </w:rPr>
  </w:style>
  <w:style w:type="paragraph" w:styleId="Paragrafoelenco">
    <w:name w:val="List Paragraph"/>
    <w:basedOn w:val="Normale"/>
    <w:uiPriority w:val="34"/>
    <w:qFormat/>
    <w:rsid w:val="004D62F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D62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62F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62F5"/>
    <w:rPr>
      <w:rFonts w:ascii="Cambria" w:eastAsia="Cambria" w:hAnsi="Cambria" w:cs="Times New Roman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D62F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2F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2F5"/>
    <w:rPr>
      <w:rFonts w:ascii="Tahoma" w:eastAsia="Cambri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8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492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92A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0492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92A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MADDALENA BRANCHI</dc:creator>
  <cp:lastModifiedBy>VERONICA SALERNO</cp:lastModifiedBy>
  <cp:revision>17</cp:revision>
  <dcterms:created xsi:type="dcterms:W3CDTF">2025-10-08T14:11:00Z</dcterms:created>
  <dcterms:modified xsi:type="dcterms:W3CDTF">2026-06-19T07:38:00Z</dcterms:modified>
</cp:coreProperties>
</file>