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6C86" w14:textId="77777777" w:rsidR="00391D19" w:rsidRPr="004B13D4" w:rsidRDefault="00391D19">
      <w:pPr>
        <w:rPr>
          <w:rFonts w:ascii="Garamond" w:hAnsi="Garamond"/>
          <w:sz w:val="24"/>
          <w:szCs w:val="24"/>
        </w:rPr>
      </w:pPr>
    </w:p>
    <w:tbl>
      <w:tblPr>
        <w:tblStyle w:val="Grigliatabella"/>
        <w:tblW w:w="5003" w:type="pct"/>
        <w:tblLayout w:type="fixed"/>
        <w:tblLook w:val="04A0" w:firstRow="1" w:lastRow="0" w:firstColumn="1" w:lastColumn="0" w:noHBand="0" w:noVBand="1"/>
      </w:tblPr>
      <w:tblGrid>
        <w:gridCol w:w="3087"/>
        <w:gridCol w:w="4025"/>
        <w:gridCol w:w="2516"/>
        <w:gridCol w:w="6"/>
      </w:tblGrid>
      <w:tr w:rsidR="002F794C" w:rsidRPr="004B13D4" w14:paraId="0A3AADB1" w14:textId="77777777" w:rsidTr="002F794C">
        <w:trPr>
          <w:gridAfter w:val="1"/>
          <w:wAfter w:w="3" w:type="pct"/>
          <w:trHeight w:val="1860"/>
        </w:trPr>
        <w:tc>
          <w:tcPr>
            <w:tcW w:w="4997" w:type="pct"/>
            <w:gridSpan w:val="3"/>
            <w:shd w:val="clear" w:color="auto" w:fill="E7E6E6" w:themeFill="background2"/>
          </w:tcPr>
          <w:p w14:paraId="680F0E0B" w14:textId="77777777" w:rsidR="002F794C" w:rsidRPr="004B13D4" w:rsidRDefault="002F794C" w:rsidP="008A4CE4">
            <w:pPr>
              <w:pStyle w:val="Paragrafoelenco"/>
              <w:spacing w:before="120" w:after="120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  <w:p w14:paraId="249AB322" w14:textId="77777777" w:rsidR="002F794C" w:rsidRPr="004B13D4" w:rsidRDefault="002F794C" w:rsidP="008A4CE4">
            <w:pPr>
              <w:pStyle w:val="Paragrafoelenco"/>
              <w:spacing w:before="120" w:after="120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B13D4">
              <w:rPr>
                <w:rFonts w:ascii="Garamond" w:hAnsi="Garamond" w:cstheme="majorHAnsi"/>
                <w:b/>
                <w:sz w:val="24"/>
                <w:szCs w:val="24"/>
              </w:rPr>
              <w:t>QUESTIONARIO DI VALUTAZIONE</w:t>
            </w:r>
          </w:p>
          <w:p w14:paraId="28D72EDE" w14:textId="6F56EF64" w:rsidR="00E21F86" w:rsidRPr="004B13D4" w:rsidRDefault="002F794C" w:rsidP="00E21F86">
            <w:pPr>
              <w:pStyle w:val="Paragrafoelenco"/>
              <w:spacing w:before="120" w:after="120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B13D4">
              <w:rPr>
                <w:rFonts w:ascii="Garamond" w:hAnsi="Garamond" w:cstheme="majorHAnsi"/>
                <w:b/>
                <w:sz w:val="24"/>
                <w:szCs w:val="24"/>
              </w:rPr>
              <w:t xml:space="preserve">DELLE OFFERTE TECNICHE </w:t>
            </w:r>
            <w:r w:rsidR="00E21F86" w:rsidRPr="004B13D4">
              <w:rPr>
                <w:rFonts w:ascii="Garamond" w:hAnsi="Garamond" w:cstheme="majorHAnsi"/>
                <w:b/>
                <w:sz w:val="24"/>
                <w:szCs w:val="24"/>
              </w:rPr>
              <w:t>PRESENTATE PER LA</w:t>
            </w:r>
            <w:r w:rsidR="00E21F86" w:rsidRPr="004B13D4">
              <w:rPr>
                <w:rFonts w:ascii="Garamond" w:hAnsi="Garamond"/>
                <w:b/>
                <w:smallCaps/>
                <w:noProof/>
                <w:sz w:val="24"/>
                <w:szCs w:val="24"/>
              </w:rPr>
              <w:t xml:space="preserve"> FORNITURA DI N. 8 APPARECCHI PER ANESTESIA PER LE SALE OPERATORIE DELL’ASST PAPA GIOVANNI XXIII. LOTTO UNICO.</w:t>
            </w:r>
          </w:p>
          <w:p w14:paraId="6331D80F" w14:textId="622DB59E" w:rsidR="002F794C" w:rsidRPr="004B13D4" w:rsidRDefault="002F794C" w:rsidP="008A4CE4">
            <w:pPr>
              <w:pStyle w:val="Paragrafoelenco"/>
              <w:spacing w:before="120" w:after="120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2F794C" w:rsidRPr="004B13D4" w14:paraId="18F88AF7" w14:textId="77777777" w:rsidTr="002F794C">
        <w:tc>
          <w:tcPr>
            <w:tcW w:w="1602" w:type="pct"/>
            <w:shd w:val="clear" w:color="auto" w:fill="FFFFFF" w:themeFill="background1"/>
          </w:tcPr>
          <w:p w14:paraId="0826048B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B13D4">
              <w:rPr>
                <w:rFonts w:ascii="Garamond" w:hAnsi="Garamond" w:cstheme="majorHAnsi"/>
                <w:b/>
                <w:sz w:val="24"/>
                <w:szCs w:val="24"/>
              </w:rPr>
              <w:t>Produttore</w:t>
            </w:r>
          </w:p>
        </w:tc>
        <w:tc>
          <w:tcPr>
            <w:tcW w:w="2089" w:type="pct"/>
            <w:shd w:val="clear" w:color="auto" w:fill="FFFFFF" w:themeFill="background1"/>
          </w:tcPr>
          <w:p w14:paraId="3589068A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shd w:val="clear" w:color="auto" w:fill="FFFFFF" w:themeFill="background1"/>
          </w:tcPr>
          <w:p w14:paraId="64CC9EE4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2F794C" w:rsidRPr="004B13D4" w14:paraId="51B8C96A" w14:textId="77777777" w:rsidTr="002F794C">
        <w:tc>
          <w:tcPr>
            <w:tcW w:w="1602" w:type="pct"/>
            <w:shd w:val="clear" w:color="auto" w:fill="FFFFFF" w:themeFill="background1"/>
          </w:tcPr>
          <w:p w14:paraId="11F7DC0E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B13D4">
              <w:rPr>
                <w:rFonts w:ascii="Garamond" w:hAnsi="Garamond" w:cstheme="majorHAnsi"/>
                <w:b/>
                <w:sz w:val="24"/>
                <w:szCs w:val="24"/>
              </w:rPr>
              <w:t>Modello</w:t>
            </w:r>
          </w:p>
        </w:tc>
        <w:tc>
          <w:tcPr>
            <w:tcW w:w="2089" w:type="pct"/>
            <w:shd w:val="clear" w:color="auto" w:fill="FFFFFF" w:themeFill="background1"/>
          </w:tcPr>
          <w:p w14:paraId="6CC1D302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shd w:val="clear" w:color="auto" w:fill="FFFFFF" w:themeFill="background1"/>
          </w:tcPr>
          <w:p w14:paraId="62C8F055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2F794C" w:rsidRPr="004B13D4" w14:paraId="11C0DC34" w14:textId="77777777" w:rsidTr="002F794C">
        <w:tc>
          <w:tcPr>
            <w:tcW w:w="1602" w:type="pct"/>
            <w:shd w:val="clear" w:color="auto" w:fill="FFFFFF" w:themeFill="background1"/>
          </w:tcPr>
          <w:p w14:paraId="3913CDDC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B13D4">
              <w:rPr>
                <w:rFonts w:ascii="Garamond" w:hAnsi="Garamond" w:cstheme="majorHAnsi"/>
                <w:b/>
                <w:sz w:val="24"/>
                <w:szCs w:val="24"/>
              </w:rPr>
              <w:t>Fornitore</w:t>
            </w:r>
          </w:p>
        </w:tc>
        <w:tc>
          <w:tcPr>
            <w:tcW w:w="2089" w:type="pct"/>
            <w:shd w:val="clear" w:color="auto" w:fill="FFFFFF" w:themeFill="background1"/>
          </w:tcPr>
          <w:p w14:paraId="47CD4F68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shd w:val="clear" w:color="auto" w:fill="FFFFFF" w:themeFill="background1"/>
          </w:tcPr>
          <w:p w14:paraId="2A6C247F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2F794C" w:rsidRPr="004B13D4" w14:paraId="05F34EDE" w14:textId="77777777" w:rsidTr="002F794C">
        <w:tc>
          <w:tcPr>
            <w:tcW w:w="1602" w:type="pct"/>
            <w:shd w:val="clear" w:color="auto" w:fill="FFFFFF" w:themeFill="background1"/>
          </w:tcPr>
          <w:p w14:paraId="2ECC75FB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B13D4">
              <w:rPr>
                <w:rFonts w:ascii="Garamond" w:hAnsi="Garamond" w:cstheme="majorHAnsi"/>
                <w:b/>
                <w:sz w:val="24"/>
                <w:szCs w:val="24"/>
              </w:rPr>
              <w:t>Anno inizio produzione</w:t>
            </w:r>
          </w:p>
        </w:tc>
        <w:tc>
          <w:tcPr>
            <w:tcW w:w="2089" w:type="pct"/>
            <w:shd w:val="clear" w:color="auto" w:fill="FFFFFF" w:themeFill="background1"/>
          </w:tcPr>
          <w:p w14:paraId="74D6F5C6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shd w:val="clear" w:color="auto" w:fill="FFFFFF" w:themeFill="background1"/>
          </w:tcPr>
          <w:p w14:paraId="759F93BA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</w:tbl>
    <w:p w14:paraId="62255DB5" w14:textId="18972A1A" w:rsidR="009D1BCC" w:rsidRPr="004B13D4" w:rsidRDefault="009D1BCC">
      <w:pPr>
        <w:rPr>
          <w:rFonts w:ascii="Garamond" w:hAnsi="Garamond"/>
          <w:sz w:val="24"/>
          <w:szCs w:val="24"/>
        </w:rPr>
      </w:pPr>
    </w:p>
    <w:p w14:paraId="2542C3DE" w14:textId="373D50A5" w:rsidR="007E1707" w:rsidRPr="004B13D4" w:rsidRDefault="007E1707" w:rsidP="007E1707">
      <w:pPr>
        <w:autoSpaceDE w:val="0"/>
        <w:autoSpaceDN w:val="0"/>
        <w:adjustRightInd w:val="0"/>
        <w:jc w:val="both"/>
        <w:rPr>
          <w:rFonts w:ascii="Garamond" w:eastAsia="Times New Roman" w:hAnsi="Garamond"/>
          <w:b/>
          <w:i/>
          <w:smallCaps/>
          <w:sz w:val="24"/>
          <w:szCs w:val="24"/>
        </w:rPr>
      </w:pPr>
      <w:r w:rsidRPr="004B13D4">
        <w:rPr>
          <w:rFonts w:ascii="Garamond" w:eastAsia="Times New Roman" w:hAnsi="Garamond"/>
          <w:b/>
          <w:i/>
          <w:smallCaps/>
          <w:sz w:val="24"/>
          <w:szCs w:val="24"/>
        </w:rPr>
        <w:t xml:space="preserve">Nel campo </w:t>
      </w:r>
      <w:r w:rsidR="00356DE0" w:rsidRPr="004B13D4">
        <w:rPr>
          <w:rFonts w:ascii="Garamond" w:eastAsia="Times New Roman" w:hAnsi="Garamond"/>
          <w:b/>
          <w:i/>
          <w:smallCaps/>
          <w:sz w:val="24"/>
          <w:szCs w:val="24"/>
        </w:rPr>
        <w:t>“</w:t>
      </w:r>
      <w:r w:rsidR="00114478" w:rsidRPr="004B13D4">
        <w:rPr>
          <w:rFonts w:ascii="Garamond" w:eastAsia="Times New Roman" w:hAnsi="Garamond"/>
          <w:b/>
          <w:i/>
          <w:smallCaps/>
          <w:sz w:val="24"/>
          <w:szCs w:val="24"/>
        </w:rPr>
        <w:t>descrizione</w:t>
      </w:r>
      <w:r w:rsidR="00356DE0" w:rsidRPr="004B13D4">
        <w:rPr>
          <w:rFonts w:ascii="Garamond" w:eastAsia="Times New Roman" w:hAnsi="Garamond"/>
          <w:b/>
          <w:i/>
          <w:smallCaps/>
          <w:sz w:val="24"/>
          <w:szCs w:val="24"/>
        </w:rPr>
        <w:t>”</w:t>
      </w:r>
      <w:r w:rsidRPr="004B13D4">
        <w:rPr>
          <w:rFonts w:ascii="Garamond" w:eastAsia="Times New Roman" w:hAnsi="Garamond"/>
          <w:b/>
          <w:i/>
          <w:smallCaps/>
          <w:sz w:val="24"/>
          <w:szCs w:val="24"/>
        </w:rPr>
        <w:t xml:space="preserve"> è necessario inserire il riferimento alla pagina della relazione tecnica dove il criterio viene ulteriormente descritto e approfondito</w:t>
      </w:r>
      <w:r w:rsidR="00114478" w:rsidRPr="004B13D4">
        <w:rPr>
          <w:rFonts w:ascii="Garamond" w:eastAsia="Times New Roman" w:hAnsi="Garamond"/>
          <w:b/>
          <w:i/>
          <w:smallCaps/>
          <w:sz w:val="24"/>
          <w:szCs w:val="24"/>
        </w:rPr>
        <w:t>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4579"/>
        <w:gridCol w:w="1377"/>
        <w:gridCol w:w="3302"/>
      </w:tblGrid>
      <w:tr w:rsidR="00114478" w:rsidRPr="004B13D4" w14:paraId="7169CE80" w14:textId="77777777" w:rsidTr="003277A9">
        <w:trPr>
          <w:trHeight w:val="13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79E8086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6B545FB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EB13880" w14:textId="77777777" w:rsidR="00F145E0" w:rsidRPr="004B13D4" w:rsidRDefault="00F145E0" w:rsidP="00F145E0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B13D4">
              <w:rPr>
                <w:rFonts w:ascii="Garamond" w:hAnsi="Garamond" w:cstheme="majorHAnsi"/>
                <w:b/>
                <w:sz w:val="24"/>
                <w:szCs w:val="24"/>
              </w:rPr>
              <w:t>Max punteggio attribuibile</w:t>
            </w:r>
          </w:p>
          <w:p w14:paraId="534A9BF4" w14:textId="11A3A9AE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04DBD73" w14:textId="0D110230" w:rsidR="00114478" w:rsidRPr="004B13D4" w:rsidRDefault="00F145E0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hAnsi="Garamond" w:cstheme="majorHAnsi"/>
                <w:b/>
                <w:sz w:val="24"/>
                <w:szCs w:val="24"/>
              </w:rPr>
              <w:t>Da compilare da parte dell’operatore economico indicando il riferimento alla pagina della documentazione tecnica prodotta</w:t>
            </w:r>
          </w:p>
        </w:tc>
      </w:tr>
      <w:tr w:rsidR="00114478" w:rsidRPr="004B13D4" w14:paraId="33B07D50" w14:textId="77777777" w:rsidTr="003277A9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E7"/>
          </w:tcPr>
          <w:p w14:paraId="0323E9BB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E7"/>
            <w:hideMark/>
          </w:tcPr>
          <w:p w14:paraId="13CA6DB3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PARAMETRI VENTILATORI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E7"/>
          </w:tcPr>
          <w:p w14:paraId="57DF196F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E7"/>
          </w:tcPr>
          <w:p w14:paraId="24DFAB04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4B13D4" w14:paraId="2D634AA3" w14:textId="77777777" w:rsidTr="003277A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43D22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9F760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Modalità ventilatorie disponibili oltre a quelle minime richieste (descrivere);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3F64A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C5B9D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4B13D4" w14:paraId="444B22E1" w14:textId="77777777" w:rsidTr="003277A9">
        <w:trPr>
          <w:trHeight w:val="699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31652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C3017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Sistemi di supporto per l’impostazione delle modalità di ventilazione per anestesia in presenza di aumentate resistenze delle vie aeree/ridotta </w:t>
            </w:r>
            <w:r w:rsidRPr="004B13D4">
              <w:rPr>
                <w:rFonts w:ascii="Garamond" w:eastAsia="Times New Roman" w:hAnsi="Garamond" w:cs="Arial"/>
                <w:bCs/>
                <w:i/>
                <w:sz w:val="24"/>
                <w:szCs w:val="24"/>
                <w:lang w:eastAsia="it-IT"/>
              </w:rPr>
              <w:t>compliance</w:t>
            </w: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 polmonare;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DB633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3A62F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4B13D4" w14:paraId="4FEE01A9" w14:textId="77777777" w:rsidTr="003277A9">
        <w:trPr>
          <w:trHeight w:val="703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85E85C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FC3FF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Descrivere la modalità di funzionamento e controllo dell’erogazione dei gas freschi che consentano un ridotto consumo di agenti anestetici;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EFEC8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0FCC5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4B13D4" w14:paraId="595FB76E" w14:textId="77777777" w:rsidTr="003277A9">
        <w:trPr>
          <w:trHeight w:val="4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C2800A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7030E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Volume corrente (VT) (ml – range minimo a partire da 5ml)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D2100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7F2F0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4B13D4" w14:paraId="3AEAB2FA" w14:textId="77777777" w:rsidTr="003277A9">
        <w:trPr>
          <w:trHeight w:val="4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0CD36C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7B59F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Frequenza respiratoria (atti/minuto)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F5101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6EB3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4B13D4" w14:paraId="16F5F56A" w14:textId="77777777" w:rsidTr="003277A9">
        <w:trPr>
          <w:trHeight w:val="4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E0F484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141AC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Flusso Inspiratorio (l/min)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13588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F7846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4B13D4" w14:paraId="7FAEFC40" w14:textId="77777777" w:rsidTr="003277A9">
        <w:trPr>
          <w:trHeight w:val="4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D4B121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C4616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Rapporto </w:t>
            </w:r>
            <w:proofErr w:type="gramStart"/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I:E</w:t>
            </w:r>
            <w:proofErr w:type="gramEnd"/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980A6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94528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4B13D4" w14:paraId="001B33FE" w14:textId="77777777" w:rsidTr="003277A9">
        <w:trPr>
          <w:trHeight w:val="4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1012AA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lastRenderedPageBreak/>
              <w:t>8</w:t>
            </w:r>
          </w:p>
        </w:tc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907DB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Pausa inspiratoria (s.)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F3F63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FA934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4B13D4" w14:paraId="265EF4BD" w14:textId="77777777" w:rsidTr="003277A9">
        <w:trPr>
          <w:trHeight w:val="4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A653BE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769E8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Limiti di pressione (</w:t>
            </w:r>
            <w:proofErr w:type="spellStart"/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Pmax</w:t>
            </w:r>
            <w:proofErr w:type="spellEnd"/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 in cm H2O</w:t>
            </w:r>
            <w:proofErr w:type="gramStart"/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) :</w:t>
            </w:r>
            <w:proofErr w:type="gramEnd"/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 PEEP da -10 a 80hPa (cmH2O)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6AEE3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030DA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4B13D4" w14:paraId="52BC5EB6" w14:textId="77777777" w:rsidTr="003277A9">
        <w:trPr>
          <w:trHeight w:val="4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DFAC76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7EE60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PEEP (cm H20)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0CBF8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D9C93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4B13D4" w14:paraId="0BB7F282" w14:textId="77777777" w:rsidTr="003277A9">
        <w:trPr>
          <w:trHeight w:val="4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8A4582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5A74" w14:textId="04ED7863" w:rsidR="00114478" w:rsidRPr="004B13D4" w:rsidRDefault="00114478" w:rsidP="00783C7A">
            <w:pPr>
              <w:tabs>
                <w:tab w:val="left" w:pos="6456"/>
              </w:tabs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Descrivere eventuali Sistemi avanzati di trigger che permettano la totale sincronia macchina-paziente in modalità invasiva.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FDFE5" w14:textId="77777777" w:rsidR="00114478" w:rsidRPr="004B13D4" w:rsidRDefault="00114478" w:rsidP="00F145E0">
            <w:pPr>
              <w:tabs>
                <w:tab w:val="left" w:pos="6456"/>
              </w:tabs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D202C" w14:textId="77777777" w:rsidR="00114478" w:rsidRPr="004B13D4" w:rsidRDefault="00114478" w:rsidP="00783C7A">
            <w:pPr>
              <w:tabs>
                <w:tab w:val="left" w:pos="6456"/>
              </w:tabs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4B13D4" w14:paraId="5D4C2A73" w14:textId="77777777" w:rsidTr="003277A9">
        <w:trPr>
          <w:trHeight w:val="27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</w:tcPr>
          <w:p w14:paraId="2ADF1362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AF76C3F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VAPORIZZATORI E GESTIONE ALOGENATI (si specifica che i vaporizzatori non dovranno essere inclusi nell’offerta)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0077F8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0718B8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4B13D4" w14:paraId="4C7E8ED0" w14:textId="77777777" w:rsidTr="003277A9">
        <w:trPr>
          <w:trHeight w:val="691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05754A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7166DB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Identificazione automatica dei gas alogenati con misurazione degli agenti alogenati inspirati ed espirati con relativa forma d’onda;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3CAA2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171FB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4B13D4" w14:paraId="130A3917" w14:textId="77777777" w:rsidTr="003277A9">
        <w:trPr>
          <w:trHeight w:val="4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</w:tcPr>
          <w:p w14:paraId="2E39993B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B833D6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MONITOR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FA99CEB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8F5A6BB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4B13D4" w14:paraId="0E4B342F" w14:textId="77777777" w:rsidTr="003277A9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CE314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020D3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Dimensioni e tipologia del monitor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81F16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6010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4B13D4" w14:paraId="1A65CCBD" w14:textId="77777777" w:rsidTr="003277A9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DB7E7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50809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Scarico Log Eventi: Possibilità di memorizzare gli allarmi, numero di eventi memorizzabili, possibilità di download tramite interfaccia RS232, usb, e/o LAN; possibilità di collegamento alla cartella clinica informatizzata aziendale (Galileo)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2297F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highlight w:val="yellow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EBA17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114478" w:rsidRPr="004B13D4" w14:paraId="6FC07C17" w14:textId="77777777" w:rsidTr="003277A9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C33F8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28B9C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Possibilità di settare la scala di priorità degli allarmi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2A354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0CE8B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4B13D4" w14:paraId="6048E0E9" w14:textId="77777777" w:rsidTr="003277A9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57724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8726D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Tempo di funzionamento in batteria (minimo 60 minuti) in condizioni di normale utilizzo;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8AFA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26852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4B13D4" w14:paraId="2536F570" w14:textId="77777777" w:rsidTr="003277A9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6E943A7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DD544EC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DIMENSIONI DEL SISTEMA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C1D0C0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B722660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4B13D4" w14:paraId="2B1F0AFF" w14:textId="77777777" w:rsidTr="003277A9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284E1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0989B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Peso e dimensioni complessive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B6F97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4C24F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114478" w:rsidRPr="004B13D4" w14:paraId="1013A727" w14:textId="77777777" w:rsidTr="003277A9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9840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EB142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Sistema di aggancio e sgancio da pensile. Descrivere il sistema proposto;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2FAEF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16103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114478" w:rsidRPr="004B13D4" w14:paraId="18EF1318" w14:textId="77777777" w:rsidTr="003277A9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D004EC5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FDABFF8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SICUREZZA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6037638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DDB1630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4B13D4" w14:paraId="3435F46A" w14:textId="77777777" w:rsidTr="003277A9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4986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704D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Descrivere i sistemi di sicurezza dell’apparecchio (parametri controllati con </w:t>
            </w: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lastRenderedPageBreak/>
              <w:t>l’</w:t>
            </w:r>
            <w:proofErr w:type="spellStart"/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autocheck</w:t>
            </w:r>
            <w:proofErr w:type="spellEnd"/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, possibilità di interrompere l’</w:t>
            </w:r>
            <w:proofErr w:type="spellStart"/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autocheck</w:t>
            </w:r>
            <w:proofErr w:type="spellEnd"/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 in caso di emergenza, altro)</w:t>
            </w:r>
          </w:p>
          <w:p w14:paraId="3BA9EC8D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A801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lastRenderedPageBreak/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EC7A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4B13D4" w14:paraId="200313A2" w14:textId="77777777" w:rsidTr="003277A9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4EE61A0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bookmarkStart w:id="0" w:name="_Hlk187933141"/>
            <w:r w:rsidRPr="004B13D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23E5CF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ADEGUATEZZA E PRATICITÀ DI UTILIZZO – da non compilare a cura della ditta 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433EFE5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86F8C9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bookmarkEnd w:id="0"/>
      <w:tr w:rsidR="00114478" w:rsidRPr="004B13D4" w14:paraId="57F1E64C" w14:textId="77777777" w:rsidTr="003277A9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4F4CF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08391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Valutazione dell’apparecchiatura mediante prova pratica presso i locali delle sale operatorie:</w:t>
            </w:r>
          </w:p>
          <w:p w14:paraId="0AC40767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Verrà valutata:</w:t>
            </w:r>
          </w:p>
          <w:p w14:paraId="1D5CB6F6" w14:textId="77777777" w:rsidR="00114478" w:rsidRPr="004B13D4" w:rsidRDefault="00114478" w:rsidP="00114478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praticità delle operazioni di smontaggio e montaggio della cassetta paziente;</w:t>
            </w:r>
          </w:p>
          <w:p w14:paraId="08E3CC38" w14:textId="77777777" w:rsidR="00114478" w:rsidRPr="004B13D4" w:rsidRDefault="00114478" w:rsidP="00114478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Modalità di sanificazione della cassetta e del sistema in generale;</w:t>
            </w:r>
          </w:p>
          <w:p w14:paraId="261E3372" w14:textId="77777777" w:rsidR="00114478" w:rsidRPr="004B13D4" w:rsidRDefault="00114478" w:rsidP="00114478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ergonomia del sistema;</w:t>
            </w:r>
          </w:p>
          <w:p w14:paraId="6FA8719B" w14:textId="77777777" w:rsidR="00114478" w:rsidRPr="004B13D4" w:rsidRDefault="00114478" w:rsidP="00114478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Facilità di impostazione dei parametri ventilatori, adeguatezza all’attività specifica delle sale operatorie, ecc.;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B354E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8BDB1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114478" w:rsidRPr="004B13D4" w14:paraId="5FDD53D6" w14:textId="77777777" w:rsidTr="003277A9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61CD7E2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G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B92F6FB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ASSORBIMENTO ALOGENATI NEL CIRCUITO ESPIRATORIO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019DB04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F40E81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114478" w:rsidRPr="004B13D4" w14:paraId="67A8CEA3" w14:textId="77777777" w:rsidTr="003277A9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624F0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3F01E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Possibilità di aggiornare successivamente il sistema con dispositivi che consentano di utilizzare dispositivi </w:t>
            </w:r>
            <w:bookmarkStart w:id="1" w:name="_Hlk192855104"/>
            <w:proofErr w:type="spellStart"/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CONTRAfluran</w:t>
            </w:r>
            <w:proofErr w:type="spellEnd"/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 o similari</w:t>
            </w:r>
            <w:bookmarkEnd w:id="1"/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.</w:t>
            </w:r>
          </w:p>
          <w:p w14:paraId="7607C22F" w14:textId="5F27089B" w:rsidR="00114478" w:rsidRPr="004B13D4" w:rsidRDefault="00114478" w:rsidP="00114478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Descrivere il sistema proposto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18AC0" w14:textId="77777777" w:rsidR="00114478" w:rsidRPr="004B13D4" w:rsidRDefault="00114478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highlight w:val="yellow"/>
                <w:lang w:eastAsia="it-IT"/>
              </w:rPr>
            </w:pPr>
            <w:r w:rsidRPr="004B13D4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9D07" w14:textId="77777777" w:rsidR="00114478" w:rsidRPr="004B13D4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highlight w:val="yellow"/>
                <w:lang w:eastAsia="it-IT"/>
              </w:rPr>
            </w:pPr>
          </w:p>
        </w:tc>
      </w:tr>
    </w:tbl>
    <w:p w14:paraId="6E9E6450" w14:textId="6B7D83AB" w:rsidR="007E1707" w:rsidRPr="004B13D4" w:rsidRDefault="007E1707" w:rsidP="003277A9">
      <w:pPr>
        <w:pStyle w:val="usoboll1"/>
        <w:spacing w:before="120" w:after="120" w:line="240" w:lineRule="auto"/>
        <w:rPr>
          <w:rFonts w:ascii="Garamond" w:hAnsi="Garamond"/>
          <w:b/>
          <w:szCs w:val="24"/>
        </w:rPr>
      </w:pPr>
      <w:r w:rsidRPr="004B13D4">
        <w:rPr>
          <w:rFonts w:ascii="Garamond" w:hAnsi="Garamond"/>
          <w:b/>
          <w:szCs w:val="24"/>
        </w:rPr>
        <w:t xml:space="preserve">Si rammenta che la commissione giudicatrice potrà richiedere la prova pratica dei dispositivi in oggetto per almeno 10 giorni lavorativi e che, in tale caso, la ditta dovrà mettere a disposizione dell’ASST Papa Giovanni XXIII gli apparecchi nella configurazione proposta in gara entro </w:t>
      </w:r>
      <w:r w:rsidR="00F145E0" w:rsidRPr="004B13D4">
        <w:rPr>
          <w:rFonts w:ascii="Garamond" w:hAnsi="Garamond"/>
          <w:b/>
          <w:szCs w:val="24"/>
        </w:rPr>
        <w:t>5</w:t>
      </w:r>
      <w:r w:rsidRPr="004B13D4">
        <w:rPr>
          <w:rFonts w:ascii="Garamond" w:hAnsi="Garamond"/>
          <w:b/>
          <w:szCs w:val="24"/>
        </w:rPr>
        <w:t xml:space="preserve"> giorni lavorativi dalla richiesta.</w:t>
      </w:r>
    </w:p>
    <w:p w14:paraId="7E3B0524" w14:textId="7B4CCC37" w:rsidR="00344DDF" w:rsidRPr="004B13D4" w:rsidRDefault="00F87992" w:rsidP="003277A9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4B13D4">
        <w:rPr>
          <w:rFonts w:ascii="Garamond" w:hAnsi="Garamond"/>
          <w:sz w:val="24"/>
          <w:szCs w:val="24"/>
        </w:rPr>
        <w:t xml:space="preserve">Il </w:t>
      </w:r>
      <w:r w:rsidR="00344DDF" w:rsidRPr="004B13D4">
        <w:rPr>
          <w:rFonts w:ascii="Garamond" w:hAnsi="Garamond"/>
          <w:sz w:val="24"/>
          <w:szCs w:val="24"/>
        </w:rPr>
        <w:t>presente questionario dovrà essere restituito anche in formato word editabile</w:t>
      </w:r>
      <w:r w:rsidRPr="004B13D4">
        <w:rPr>
          <w:rFonts w:ascii="Garamond" w:hAnsi="Garamond"/>
          <w:sz w:val="24"/>
          <w:szCs w:val="24"/>
        </w:rPr>
        <w:t>.</w:t>
      </w:r>
    </w:p>
    <w:p w14:paraId="17BAA3A9" w14:textId="77777777" w:rsidR="00344DDF" w:rsidRPr="004B13D4" w:rsidRDefault="00344DDF" w:rsidP="003277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Garamond" w:hAnsi="Garamond"/>
          <w:sz w:val="24"/>
          <w:szCs w:val="24"/>
        </w:rPr>
      </w:pPr>
      <w:r w:rsidRPr="004B13D4">
        <w:rPr>
          <w:rFonts w:ascii="Garamond" w:hAnsi="Garamond"/>
          <w:sz w:val="24"/>
          <w:szCs w:val="24"/>
        </w:rPr>
        <w:t xml:space="preserve">La commissione tecnica valuterà quanto dichiarato nel presente questionario ai fini dell’attribuzione del punteggio. </w:t>
      </w:r>
      <w:r w:rsidRPr="004B13D4">
        <w:rPr>
          <w:rFonts w:ascii="Garamond" w:hAnsi="Garamond"/>
          <w:sz w:val="24"/>
          <w:szCs w:val="24"/>
          <w:u w:val="single"/>
        </w:rPr>
        <w:t>Eventuali rimandi alla documentazione tecnica allegata dovranno indicare il nome del documento e la pagina di riferimento</w:t>
      </w:r>
      <w:r w:rsidRPr="004B13D4">
        <w:rPr>
          <w:rFonts w:ascii="Garamond" w:hAnsi="Garamond"/>
          <w:sz w:val="24"/>
          <w:szCs w:val="24"/>
        </w:rPr>
        <w:t>. In caso di mancata risposta, non si procederà all’attribuzione del punteggio.</w:t>
      </w:r>
    </w:p>
    <w:p w14:paraId="29BFD7C6" w14:textId="77777777" w:rsidR="00344DDF" w:rsidRPr="004B13D4" w:rsidRDefault="00344DDF" w:rsidP="003277A9">
      <w:pPr>
        <w:pStyle w:val="usoboll1"/>
        <w:spacing w:before="120" w:line="240" w:lineRule="auto"/>
        <w:rPr>
          <w:rFonts w:ascii="Garamond" w:hAnsi="Garamond"/>
          <w:szCs w:val="24"/>
        </w:rPr>
      </w:pPr>
      <w:r w:rsidRPr="004B13D4">
        <w:rPr>
          <w:rFonts w:ascii="Garamond" w:hAnsi="Garamond"/>
          <w:szCs w:val="24"/>
        </w:rPr>
        <w:t>_____________, lì ___________</w:t>
      </w:r>
    </w:p>
    <w:p w14:paraId="3FC59B39" w14:textId="77777777" w:rsidR="00344DDF" w:rsidRPr="004B13D4" w:rsidRDefault="00344DDF" w:rsidP="003277A9">
      <w:pPr>
        <w:pStyle w:val="usoboll1"/>
        <w:spacing w:line="240" w:lineRule="auto"/>
        <w:ind w:left="2126" w:firstLine="4253"/>
        <w:rPr>
          <w:rFonts w:ascii="Garamond" w:hAnsi="Garamond"/>
          <w:b/>
          <w:smallCaps/>
          <w:szCs w:val="24"/>
        </w:rPr>
      </w:pPr>
      <w:r w:rsidRPr="004B13D4">
        <w:rPr>
          <w:rFonts w:ascii="Garamond" w:hAnsi="Garamond"/>
          <w:b/>
          <w:smallCaps/>
          <w:szCs w:val="24"/>
        </w:rPr>
        <w:lastRenderedPageBreak/>
        <w:t>Firma</w:t>
      </w:r>
    </w:p>
    <w:p w14:paraId="7966F49F" w14:textId="77777777" w:rsidR="003277A9" w:rsidRDefault="00F87992" w:rsidP="003277A9">
      <w:pPr>
        <w:pStyle w:val="usoboll1"/>
        <w:spacing w:line="240" w:lineRule="auto"/>
        <w:ind w:left="4820" w:right="424"/>
        <w:rPr>
          <w:rFonts w:ascii="Garamond" w:hAnsi="Garamond"/>
          <w:i/>
          <w:szCs w:val="24"/>
        </w:rPr>
      </w:pPr>
      <w:r w:rsidRPr="004B13D4">
        <w:rPr>
          <w:rFonts w:ascii="Garamond" w:hAnsi="Garamond"/>
          <w:i/>
          <w:szCs w:val="24"/>
        </w:rPr>
        <w:t>(firmato digitalmente dal Legale Rappresentante)</w:t>
      </w:r>
    </w:p>
    <w:p w14:paraId="1AE0C0D0" w14:textId="76C4DD33" w:rsidR="00344DDF" w:rsidRPr="004B13D4" w:rsidRDefault="00344DDF" w:rsidP="003277A9">
      <w:pPr>
        <w:pStyle w:val="usoboll1"/>
        <w:spacing w:line="240" w:lineRule="auto"/>
        <w:ind w:left="5387" w:right="424" w:hanging="142"/>
        <w:rPr>
          <w:rFonts w:ascii="Garamond" w:hAnsi="Garamond"/>
          <w:b/>
          <w:szCs w:val="24"/>
        </w:rPr>
      </w:pPr>
      <w:r w:rsidRPr="004B13D4">
        <w:rPr>
          <w:rFonts w:ascii="Garamond" w:hAnsi="Garamond"/>
          <w:i/>
          <w:szCs w:val="24"/>
        </w:rPr>
        <w:t>__________________________</w:t>
      </w:r>
    </w:p>
    <w:sectPr w:rsidR="00344DDF" w:rsidRPr="004B13D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0EE69" w14:textId="77777777" w:rsidR="00BF5A6D" w:rsidRDefault="00BF5A6D" w:rsidP="009D1BCC">
      <w:pPr>
        <w:spacing w:after="0" w:line="240" w:lineRule="auto"/>
      </w:pPr>
      <w:r>
        <w:separator/>
      </w:r>
    </w:p>
  </w:endnote>
  <w:endnote w:type="continuationSeparator" w:id="0">
    <w:p w14:paraId="4E66FADF" w14:textId="77777777" w:rsidR="00BF5A6D" w:rsidRDefault="00BF5A6D" w:rsidP="009D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8615964"/>
      <w:docPartObj>
        <w:docPartGallery w:val="Page Numbers (Bottom of Page)"/>
        <w:docPartUnique/>
      </w:docPartObj>
    </w:sdtPr>
    <w:sdtContent>
      <w:p w14:paraId="2690FE5E" w14:textId="47DBF4B6" w:rsidR="004B13D4" w:rsidRDefault="004B13D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9E0D64" w14:textId="77777777" w:rsidR="004B13D4" w:rsidRDefault="004B13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59E18" w14:textId="77777777" w:rsidR="00BF5A6D" w:rsidRDefault="00BF5A6D" w:rsidP="009D1BCC">
      <w:pPr>
        <w:spacing w:after="0" w:line="240" w:lineRule="auto"/>
      </w:pPr>
      <w:r>
        <w:separator/>
      </w:r>
    </w:p>
  </w:footnote>
  <w:footnote w:type="continuationSeparator" w:id="0">
    <w:p w14:paraId="51F9CD67" w14:textId="77777777" w:rsidR="00BF5A6D" w:rsidRDefault="00BF5A6D" w:rsidP="009D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7876A" w14:textId="77777777" w:rsidR="00E21F86" w:rsidRDefault="00E21F86" w:rsidP="00E21F86">
    <w:pPr>
      <w:spacing w:after="0"/>
      <w:jc w:val="center"/>
      <w:rPr>
        <w:rFonts w:ascii="Garamond" w:hAnsi="Garamond" w:cs="Garamond"/>
        <w:smallCaps/>
      </w:rPr>
    </w:pPr>
    <w:bookmarkStart w:id="2" w:name="_Hlk164160911"/>
    <w:r w:rsidRPr="00D570D6">
      <w:rPr>
        <w:rFonts w:ascii="Garamond" w:eastAsia="Times New Roman" w:hAnsi="Garamond"/>
        <w:b/>
        <w:bCs/>
        <w:smallCaps/>
        <w:noProof/>
      </w:rPr>
      <w:t xml:space="preserve">PROCEDURA “APERTA” – MEDIANTE UTILIZZO DELLA PIATTAFORMA SINTEL – </w:t>
    </w:r>
    <w:r w:rsidRPr="00A26C85">
      <w:rPr>
        <w:rFonts w:ascii="Garamond" w:eastAsia="Times New Roman" w:hAnsi="Garamond"/>
        <w:b/>
        <w:bCs/>
        <w:smallCaps/>
        <w:noProof/>
      </w:rPr>
      <w:t xml:space="preserve">PER L’AFFIDAMENTO DELLA FORNITURA DI N. </w:t>
    </w:r>
    <w:r>
      <w:rPr>
        <w:rFonts w:ascii="Garamond" w:eastAsia="Times New Roman" w:hAnsi="Garamond"/>
        <w:b/>
        <w:bCs/>
        <w:smallCaps/>
        <w:noProof/>
      </w:rPr>
      <w:t xml:space="preserve">8 APPARECCHI PER ANESTESIA PER LE SALE OPERATORIE </w:t>
    </w:r>
    <w:r w:rsidRPr="00A26C85">
      <w:rPr>
        <w:rFonts w:ascii="Garamond" w:eastAsia="Times New Roman" w:hAnsi="Garamond"/>
        <w:b/>
        <w:bCs/>
        <w:smallCaps/>
        <w:noProof/>
      </w:rPr>
      <w:t>DELL’ASST PAPA GIOVANNI XXIII. LOTTO UNICO.</w:t>
    </w:r>
  </w:p>
  <w:bookmarkEnd w:id="2"/>
  <w:p w14:paraId="421D495C" w14:textId="77777777" w:rsidR="009D1BCC" w:rsidRPr="00277E06" w:rsidRDefault="009D1BCC" w:rsidP="009D1BCC">
    <w:pPr>
      <w:autoSpaceDE w:val="0"/>
      <w:autoSpaceDN w:val="0"/>
      <w:adjustRightInd w:val="0"/>
      <w:jc w:val="right"/>
      <w:rPr>
        <w:rFonts w:ascii="Garamond" w:hAnsi="Garamond"/>
        <w:smallCaps/>
      </w:rPr>
    </w:pPr>
    <w:r>
      <w:rPr>
        <w:rFonts w:ascii="Garamond" w:hAnsi="Garamond" w:cs="Arial"/>
        <w:smallCaps/>
        <w:color w:val="000000"/>
      </w:rPr>
      <w:t>A</w:t>
    </w:r>
    <w:r w:rsidRPr="00277E06">
      <w:rPr>
        <w:rFonts w:ascii="Garamond" w:hAnsi="Garamond" w:cs="Arial"/>
        <w:smallCaps/>
        <w:color w:val="000000"/>
      </w:rPr>
      <w:t>llegato 2_D</w:t>
    </w:r>
  </w:p>
  <w:p w14:paraId="78942449" w14:textId="77777777" w:rsidR="009D1BCC" w:rsidRPr="00AF43F9" w:rsidRDefault="009D1BCC" w:rsidP="009D1BCC">
    <w:pPr>
      <w:tabs>
        <w:tab w:val="center" w:pos="4819"/>
        <w:tab w:val="left" w:pos="7665"/>
      </w:tabs>
      <w:autoSpaceDE w:val="0"/>
      <w:autoSpaceDN w:val="0"/>
      <w:adjustRightInd w:val="0"/>
      <w:rPr>
        <w:rFonts w:ascii="Garamond" w:hAnsi="Garamond"/>
        <w:b/>
        <w:smallCaps/>
      </w:rPr>
    </w:pPr>
    <w:r>
      <w:rPr>
        <w:rFonts w:ascii="Garamond" w:hAnsi="Garamond"/>
        <w:b/>
        <w:smallCaps/>
      </w:rPr>
      <w:tab/>
    </w:r>
    <w:r w:rsidRPr="00AF43F9">
      <w:rPr>
        <w:rFonts w:ascii="Garamond" w:hAnsi="Garamond"/>
        <w:b/>
        <w:smallCaps/>
      </w:rPr>
      <w:t>QUESTIONARIO TECNICO</w:t>
    </w:r>
    <w:r>
      <w:rPr>
        <w:rFonts w:ascii="Garamond" w:hAnsi="Garamond"/>
        <w:b/>
        <w:smallCaps/>
      </w:rPr>
      <w:tab/>
    </w:r>
  </w:p>
  <w:p w14:paraId="66410ADD" w14:textId="40EF4BD7" w:rsidR="009D1BCC" w:rsidRDefault="009D1BCC" w:rsidP="009D1BCC">
    <w:pPr>
      <w:autoSpaceDE w:val="0"/>
      <w:autoSpaceDN w:val="0"/>
      <w:adjustRightInd w:val="0"/>
      <w:jc w:val="center"/>
      <w:rPr>
        <w:rFonts w:ascii="Garamond" w:hAnsi="Garamond"/>
        <w:b/>
        <w:smallCaps/>
      </w:rPr>
    </w:pPr>
    <w:r w:rsidRPr="00AF43F9">
      <w:rPr>
        <w:rFonts w:ascii="Garamond" w:hAnsi="Garamond"/>
        <w:b/>
        <w:smallCaps/>
      </w:rPr>
      <w:t xml:space="preserve">PER </w:t>
    </w:r>
    <w:r w:rsidR="00F145E0">
      <w:rPr>
        <w:rFonts w:ascii="Garamond" w:hAnsi="Garamond"/>
        <w:b/>
        <w:smallCaps/>
      </w:rPr>
      <w:t>ATTRIBUZIONE PUNTEGGIO TECNICO</w:t>
    </w:r>
  </w:p>
  <w:p w14:paraId="684AB459" w14:textId="77777777" w:rsidR="009D1BCC" w:rsidRDefault="009D1B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9641D"/>
    <w:multiLevelType w:val="hybridMultilevel"/>
    <w:tmpl w:val="98962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01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CC"/>
    <w:rsid w:val="00114478"/>
    <w:rsid w:val="002551E8"/>
    <w:rsid w:val="002F794C"/>
    <w:rsid w:val="003277A9"/>
    <w:rsid w:val="00330D92"/>
    <w:rsid w:val="00344DDF"/>
    <w:rsid w:val="00356DE0"/>
    <w:rsid w:val="00391D19"/>
    <w:rsid w:val="004B13D4"/>
    <w:rsid w:val="006B5BC5"/>
    <w:rsid w:val="006E7F9F"/>
    <w:rsid w:val="007002A8"/>
    <w:rsid w:val="007E1707"/>
    <w:rsid w:val="008C6C1A"/>
    <w:rsid w:val="009077C6"/>
    <w:rsid w:val="009D1BCC"/>
    <w:rsid w:val="00A36EB3"/>
    <w:rsid w:val="00B477AE"/>
    <w:rsid w:val="00BF5A6D"/>
    <w:rsid w:val="00D67BF3"/>
    <w:rsid w:val="00E001A0"/>
    <w:rsid w:val="00E21F86"/>
    <w:rsid w:val="00E73C43"/>
    <w:rsid w:val="00F106FA"/>
    <w:rsid w:val="00F145E0"/>
    <w:rsid w:val="00F8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75F9"/>
  <w15:chartTrackingRefBased/>
  <w15:docId w15:val="{4435AFB0-DF0C-4930-BCF5-93E0160D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1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D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1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1BCC"/>
  </w:style>
  <w:style w:type="paragraph" w:styleId="Pidipagina">
    <w:name w:val="footer"/>
    <w:basedOn w:val="Normale"/>
    <w:link w:val="PidipaginaCarattere"/>
    <w:uiPriority w:val="99"/>
    <w:unhideWhenUsed/>
    <w:rsid w:val="009D1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BCC"/>
  </w:style>
  <w:style w:type="paragraph" w:customStyle="1" w:styleId="usoboll1">
    <w:name w:val="usoboll1"/>
    <w:basedOn w:val="Normale"/>
    <w:rsid w:val="00344DDF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295AC-E894-45E0-94EF-22727486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FUMAGALLI</dc:creator>
  <cp:keywords/>
  <dc:description/>
  <cp:lastModifiedBy>SILVIA GAMBA</cp:lastModifiedBy>
  <cp:revision>13</cp:revision>
  <dcterms:created xsi:type="dcterms:W3CDTF">2024-04-18T12:35:00Z</dcterms:created>
  <dcterms:modified xsi:type="dcterms:W3CDTF">2025-04-09T07:47:00Z</dcterms:modified>
</cp:coreProperties>
</file>